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6CC495" w14:textId="77777777" w:rsidR="00492F0F" w:rsidRDefault="009365F7">
      <w:pPr>
        <w:spacing w:before="70" w:line="343" w:lineRule="auto"/>
        <w:ind w:left="9" w:right="5548"/>
        <w:rPr>
          <w:b/>
          <w:sz w:val="24"/>
        </w:rPr>
      </w:pPr>
      <w:r>
        <w:rPr>
          <w:b/>
          <w:sz w:val="24"/>
        </w:rPr>
        <w:t>REPUBLIKA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HRVATSKA GRAD ZAGREB</w:t>
      </w:r>
    </w:p>
    <w:p w14:paraId="02BE5B4E" w14:textId="77777777" w:rsidR="00492F0F" w:rsidRDefault="009365F7">
      <w:pPr>
        <w:spacing w:line="271" w:lineRule="exact"/>
        <w:ind w:left="9"/>
        <w:rPr>
          <w:b/>
          <w:sz w:val="24"/>
        </w:rPr>
      </w:pPr>
      <w:r>
        <w:rPr>
          <w:b/>
          <w:sz w:val="24"/>
        </w:rPr>
        <w:t>OSNOVNA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ŠKOLA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VLADIMIRA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NAZORA</w:t>
      </w:r>
    </w:p>
    <w:p w14:paraId="5BC16446" w14:textId="77777777" w:rsidR="00492F0F" w:rsidRDefault="009365F7">
      <w:pPr>
        <w:pStyle w:val="Tijeloteksta"/>
        <w:spacing w:before="118" w:line="357" w:lineRule="auto"/>
        <w:ind w:left="23" w:right="5548" w:hanging="15"/>
      </w:pPr>
      <w:r>
        <w:t>JORDANOVAC</w:t>
      </w:r>
      <w:r>
        <w:rPr>
          <w:spacing w:val="-15"/>
        </w:rPr>
        <w:t xml:space="preserve"> </w:t>
      </w:r>
      <w:r>
        <w:t>23,</w:t>
      </w:r>
      <w:r>
        <w:rPr>
          <w:spacing w:val="-15"/>
        </w:rPr>
        <w:t xml:space="preserve"> </w:t>
      </w:r>
      <w:r>
        <w:t>ZAGREB KLASA: 007-04/24-02/15 URBROJ: 251-149-24-2</w:t>
      </w:r>
    </w:p>
    <w:p w14:paraId="2530C054" w14:textId="77777777" w:rsidR="00492F0F" w:rsidRDefault="009365F7">
      <w:pPr>
        <w:pStyle w:val="Tijeloteksta"/>
        <w:spacing w:line="259" w:lineRule="exact"/>
        <w:ind w:left="9"/>
      </w:pPr>
      <w:r>
        <w:t>Zagreb,</w:t>
      </w:r>
      <w:r>
        <w:rPr>
          <w:spacing w:val="-1"/>
        </w:rPr>
        <w:t xml:space="preserve"> </w:t>
      </w:r>
      <w:r>
        <w:t>5.</w:t>
      </w:r>
      <w:r>
        <w:rPr>
          <w:spacing w:val="-2"/>
        </w:rPr>
        <w:t xml:space="preserve"> </w:t>
      </w:r>
      <w:r>
        <w:t>prosinca</w:t>
      </w:r>
      <w:r>
        <w:rPr>
          <w:spacing w:val="-1"/>
        </w:rPr>
        <w:t xml:space="preserve"> </w:t>
      </w:r>
      <w:r>
        <w:rPr>
          <w:spacing w:val="-2"/>
        </w:rPr>
        <w:t>2024.</w:t>
      </w:r>
    </w:p>
    <w:p w14:paraId="5A4F1A66" w14:textId="77777777" w:rsidR="00492F0F" w:rsidRDefault="00492F0F">
      <w:pPr>
        <w:pStyle w:val="Tijeloteksta"/>
        <w:spacing w:before="233"/>
      </w:pPr>
    </w:p>
    <w:p w14:paraId="27B4AAA0" w14:textId="19AA69A6" w:rsidR="00492F0F" w:rsidRDefault="00D7347A">
      <w:pPr>
        <w:ind w:left="3"/>
        <w:jc w:val="center"/>
        <w:rPr>
          <w:b/>
          <w:sz w:val="24"/>
        </w:rPr>
      </w:pPr>
      <w:r>
        <w:rPr>
          <w:b/>
          <w:spacing w:val="-2"/>
          <w:sz w:val="24"/>
        </w:rPr>
        <w:t>ZAKLJUČCI</w:t>
      </w:r>
    </w:p>
    <w:p w14:paraId="5902815C" w14:textId="77777777" w:rsidR="00492F0F" w:rsidRDefault="00492F0F">
      <w:pPr>
        <w:pStyle w:val="Tijeloteksta"/>
        <w:spacing w:before="264"/>
        <w:rPr>
          <w:b/>
        </w:rPr>
      </w:pPr>
    </w:p>
    <w:p w14:paraId="502979F7" w14:textId="77777777" w:rsidR="00492F0F" w:rsidRDefault="009365F7">
      <w:pPr>
        <w:spacing w:before="1" w:line="264" w:lineRule="auto"/>
        <w:ind w:left="18" w:hanging="10"/>
        <w:rPr>
          <w:sz w:val="24"/>
        </w:rPr>
      </w:pPr>
      <w:r>
        <w:rPr>
          <w:sz w:val="24"/>
        </w:rPr>
        <w:t>s</w:t>
      </w:r>
      <w:r>
        <w:rPr>
          <w:spacing w:val="29"/>
          <w:sz w:val="24"/>
        </w:rPr>
        <w:t xml:space="preserve"> </w:t>
      </w:r>
      <w:r>
        <w:rPr>
          <w:b/>
          <w:sz w:val="24"/>
        </w:rPr>
        <w:t>43.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sjednice</w:t>
      </w:r>
      <w:r>
        <w:rPr>
          <w:b/>
          <w:spacing w:val="28"/>
          <w:sz w:val="24"/>
        </w:rPr>
        <w:t xml:space="preserve"> </w:t>
      </w:r>
      <w:r>
        <w:rPr>
          <w:sz w:val="24"/>
        </w:rPr>
        <w:t>Školskog</w:t>
      </w:r>
      <w:r>
        <w:rPr>
          <w:spacing w:val="27"/>
          <w:sz w:val="24"/>
        </w:rPr>
        <w:t xml:space="preserve"> </w:t>
      </w:r>
      <w:r>
        <w:rPr>
          <w:sz w:val="24"/>
        </w:rPr>
        <w:t>odbora</w:t>
      </w:r>
      <w:r>
        <w:rPr>
          <w:spacing w:val="28"/>
          <w:sz w:val="24"/>
        </w:rPr>
        <w:t xml:space="preserve"> </w:t>
      </w:r>
      <w:r>
        <w:rPr>
          <w:sz w:val="24"/>
        </w:rPr>
        <w:t>održane</w:t>
      </w:r>
      <w:r>
        <w:rPr>
          <w:spacing w:val="28"/>
          <w:sz w:val="24"/>
        </w:rPr>
        <w:t xml:space="preserve"> </w:t>
      </w:r>
      <w:r>
        <w:rPr>
          <w:sz w:val="24"/>
        </w:rPr>
        <w:t>u</w:t>
      </w:r>
      <w:r>
        <w:rPr>
          <w:spacing w:val="28"/>
          <w:sz w:val="24"/>
        </w:rPr>
        <w:t xml:space="preserve"> </w:t>
      </w:r>
      <w:r>
        <w:rPr>
          <w:sz w:val="24"/>
        </w:rPr>
        <w:t>četvrtak</w:t>
      </w:r>
      <w:r>
        <w:rPr>
          <w:spacing w:val="30"/>
          <w:sz w:val="24"/>
        </w:rPr>
        <w:t xml:space="preserve"> </w:t>
      </w:r>
      <w:r>
        <w:rPr>
          <w:b/>
          <w:sz w:val="24"/>
        </w:rPr>
        <w:t>5.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12.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2024.</w:t>
      </w:r>
      <w:r>
        <w:rPr>
          <w:b/>
          <w:spacing w:val="27"/>
          <w:sz w:val="24"/>
        </w:rPr>
        <w:t xml:space="preserve"> </w:t>
      </w:r>
      <w:r>
        <w:rPr>
          <w:sz w:val="24"/>
        </w:rPr>
        <w:t>s</w:t>
      </w:r>
      <w:r>
        <w:rPr>
          <w:spacing w:val="29"/>
          <w:sz w:val="24"/>
        </w:rPr>
        <w:t xml:space="preserve"> </w:t>
      </w:r>
      <w:r>
        <w:rPr>
          <w:sz w:val="24"/>
        </w:rPr>
        <w:t>početkom</w:t>
      </w:r>
      <w:r>
        <w:rPr>
          <w:spacing w:val="29"/>
          <w:sz w:val="24"/>
        </w:rPr>
        <w:t xml:space="preserve"> </w:t>
      </w:r>
      <w:r>
        <w:rPr>
          <w:sz w:val="24"/>
        </w:rPr>
        <w:t>u</w:t>
      </w:r>
      <w:r>
        <w:rPr>
          <w:spacing w:val="28"/>
          <w:sz w:val="24"/>
        </w:rPr>
        <w:t xml:space="preserve"> </w:t>
      </w:r>
      <w:r>
        <w:rPr>
          <w:sz w:val="24"/>
        </w:rPr>
        <w:t>17.00</w:t>
      </w:r>
      <w:r>
        <w:rPr>
          <w:spacing w:val="26"/>
          <w:sz w:val="24"/>
        </w:rPr>
        <w:t xml:space="preserve"> </w:t>
      </w:r>
      <w:r>
        <w:rPr>
          <w:sz w:val="24"/>
        </w:rPr>
        <w:t>sati</w:t>
      </w:r>
      <w:r>
        <w:rPr>
          <w:spacing w:val="27"/>
          <w:sz w:val="24"/>
        </w:rPr>
        <w:t xml:space="preserve"> </w:t>
      </w:r>
      <w:r>
        <w:rPr>
          <w:sz w:val="24"/>
        </w:rPr>
        <w:t>u prostorijama škole.</w:t>
      </w:r>
    </w:p>
    <w:p w14:paraId="6238E6E0" w14:textId="77777777" w:rsidR="00492F0F" w:rsidRDefault="00492F0F">
      <w:pPr>
        <w:pStyle w:val="Tijeloteksta"/>
        <w:spacing w:before="256"/>
      </w:pPr>
    </w:p>
    <w:p w14:paraId="3BFDF9AA" w14:textId="77777777" w:rsidR="00492F0F" w:rsidRDefault="009365F7">
      <w:pPr>
        <w:ind w:left="9"/>
        <w:rPr>
          <w:b/>
          <w:sz w:val="24"/>
        </w:rPr>
      </w:pPr>
      <w:r>
        <w:rPr>
          <w:b/>
          <w:spacing w:val="-2"/>
          <w:sz w:val="24"/>
        </w:rPr>
        <w:t>Nazočni:</w:t>
      </w:r>
    </w:p>
    <w:p w14:paraId="195FC3E1" w14:textId="77777777" w:rsidR="00492F0F" w:rsidRDefault="009365F7">
      <w:pPr>
        <w:pStyle w:val="Tijeloteksta"/>
        <w:spacing w:before="152" w:line="391" w:lineRule="auto"/>
        <w:ind w:left="9" w:right="5548"/>
      </w:pPr>
      <w:r>
        <w:t>Željko</w:t>
      </w:r>
      <w:r>
        <w:rPr>
          <w:spacing w:val="-9"/>
        </w:rPr>
        <w:t xml:space="preserve"> </w:t>
      </w:r>
      <w:r>
        <w:t>Nakić</w:t>
      </w:r>
      <w:r>
        <w:rPr>
          <w:spacing w:val="-9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predsjednik</w:t>
      </w:r>
      <w:r>
        <w:rPr>
          <w:spacing w:val="-9"/>
        </w:rPr>
        <w:t xml:space="preserve"> </w:t>
      </w:r>
      <w:r>
        <w:t>odbora mr. Ivica Brkić - ravnatelj</w:t>
      </w:r>
    </w:p>
    <w:p w14:paraId="09EA4F68" w14:textId="77777777" w:rsidR="00492F0F" w:rsidRDefault="009365F7">
      <w:pPr>
        <w:pStyle w:val="Tijeloteksta"/>
        <w:spacing w:before="2"/>
        <w:ind w:left="9"/>
      </w:pPr>
      <w:r>
        <w:t>Ivana</w:t>
      </w:r>
      <w:r>
        <w:rPr>
          <w:spacing w:val="-4"/>
        </w:rPr>
        <w:t xml:space="preserve"> </w:t>
      </w:r>
      <w:proofErr w:type="spellStart"/>
      <w:r>
        <w:t>Čić</w:t>
      </w:r>
      <w:proofErr w:type="spellEnd"/>
      <w:r>
        <w:rPr>
          <w:spacing w:val="-2"/>
        </w:rPr>
        <w:t xml:space="preserve"> </w:t>
      </w:r>
      <w:r>
        <w:t xml:space="preserve">- </w:t>
      </w:r>
      <w:r>
        <w:rPr>
          <w:spacing w:val="-4"/>
        </w:rPr>
        <w:t>član</w:t>
      </w:r>
    </w:p>
    <w:p w14:paraId="7CF4F2E3" w14:textId="77777777" w:rsidR="00492F0F" w:rsidRDefault="009365F7">
      <w:pPr>
        <w:pStyle w:val="Tijeloteksta"/>
        <w:spacing w:before="176" w:line="391" w:lineRule="auto"/>
        <w:ind w:left="9" w:right="6481"/>
      </w:pPr>
      <w:r>
        <w:t>Alojzije</w:t>
      </w:r>
      <w:r>
        <w:rPr>
          <w:spacing w:val="-12"/>
        </w:rPr>
        <w:t xml:space="preserve"> </w:t>
      </w:r>
      <w:r>
        <w:t>Janković</w:t>
      </w:r>
      <w:r>
        <w:rPr>
          <w:spacing w:val="-12"/>
        </w:rPr>
        <w:t xml:space="preserve"> </w:t>
      </w:r>
      <w:r>
        <w:t>-</w:t>
      </w:r>
      <w:r>
        <w:rPr>
          <w:spacing w:val="-12"/>
        </w:rPr>
        <w:t xml:space="preserve"> </w:t>
      </w:r>
      <w:r>
        <w:t xml:space="preserve">član Sanja Margetić - član Tanja </w:t>
      </w:r>
      <w:proofErr w:type="spellStart"/>
      <w:r>
        <w:t>Omrčen</w:t>
      </w:r>
      <w:proofErr w:type="spellEnd"/>
      <w:r>
        <w:t xml:space="preserve"> - član</w:t>
      </w:r>
    </w:p>
    <w:p w14:paraId="5C16F1D0" w14:textId="77777777" w:rsidR="00492F0F" w:rsidRDefault="009365F7">
      <w:pPr>
        <w:pStyle w:val="Tijeloteksta"/>
        <w:spacing w:line="218" w:lineRule="exact"/>
        <w:ind w:left="9"/>
      </w:pPr>
      <w:r>
        <w:t>Stipe</w:t>
      </w:r>
      <w:r>
        <w:rPr>
          <w:spacing w:val="-2"/>
        </w:rPr>
        <w:t xml:space="preserve"> </w:t>
      </w:r>
      <w:r>
        <w:t>Pavičić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rPr>
          <w:spacing w:val="-4"/>
        </w:rPr>
        <w:t>član</w:t>
      </w:r>
    </w:p>
    <w:p w14:paraId="7747A26F" w14:textId="77777777" w:rsidR="00492F0F" w:rsidRDefault="00492F0F">
      <w:pPr>
        <w:pStyle w:val="Tijeloteksta"/>
        <w:spacing w:before="249"/>
      </w:pPr>
    </w:p>
    <w:p w14:paraId="122F6F6B" w14:textId="77777777" w:rsidR="00492F0F" w:rsidRDefault="009365F7">
      <w:pPr>
        <w:spacing w:before="1"/>
        <w:ind w:left="9"/>
        <w:rPr>
          <w:b/>
          <w:sz w:val="24"/>
        </w:rPr>
      </w:pPr>
      <w:r>
        <w:rPr>
          <w:b/>
          <w:spacing w:val="-2"/>
          <w:sz w:val="24"/>
        </w:rPr>
        <w:t>Odsutni:</w:t>
      </w:r>
    </w:p>
    <w:p w14:paraId="40D20F59" w14:textId="77777777" w:rsidR="00492F0F" w:rsidRDefault="009365F7">
      <w:pPr>
        <w:pStyle w:val="Tijeloteksta"/>
        <w:spacing w:before="175"/>
        <w:ind w:left="9"/>
      </w:pPr>
      <w:r>
        <w:t>Danijel</w:t>
      </w:r>
      <w:r>
        <w:rPr>
          <w:spacing w:val="-4"/>
        </w:rPr>
        <w:t xml:space="preserve"> </w:t>
      </w:r>
      <w:r>
        <w:t>Dubičanac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rPr>
          <w:spacing w:val="-4"/>
        </w:rPr>
        <w:t>član</w:t>
      </w:r>
    </w:p>
    <w:p w14:paraId="55A39B01" w14:textId="77777777" w:rsidR="00492F0F" w:rsidRDefault="00492F0F">
      <w:pPr>
        <w:pStyle w:val="Tijeloteksta"/>
      </w:pPr>
    </w:p>
    <w:p w14:paraId="007E4EC2" w14:textId="77777777" w:rsidR="00492F0F" w:rsidRDefault="00492F0F">
      <w:pPr>
        <w:pStyle w:val="Tijeloteksta"/>
        <w:spacing w:before="53"/>
      </w:pPr>
    </w:p>
    <w:p w14:paraId="08A01058" w14:textId="77777777" w:rsidR="00492F0F" w:rsidRDefault="009365F7">
      <w:pPr>
        <w:pStyle w:val="Tijeloteksta"/>
        <w:spacing w:line="328" w:lineRule="auto"/>
        <w:ind w:left="18" w:hanging="10"/>
      </w:pPr>
      <w:r>
        <w:t>Predsjednik</w:t>
      </w:r>
      <w:r>
        <w:rPr>
          <w:spacing w:val="-6"/>
        </w:rPr>
        <w:t xml:space="preserve"> </w:t>
      </w:r>
      <w:r>
        <w:t>Školskog</w:t>
      </w:r>
      <w:r>
        <w:rPr>
          <w:spacing w:val="-6"/>
        </w:rPr>
        <w:t xml:space="preserve"> </w:t>
      </w:r>
      <w:r>
        <w:t>odbora</w:t>
      </w:r>
      <w:r>
        <w:rPr>
          <w:spacing w:val="-8"/>
        </w:rPr>
        <w:t xml:space="preserve"> </w:t>
      </w:r>
      <w:r>
        <w:t>Željko</w:t>
      </w:r>
      <w:r>
        <w:rPr>
          <w:spacing w:val="-6"/>
        </w:rPr>
        <w:t xml:space="preserve"> </w:t>
      </w:r>
      <w:r>
        <w:t>Nakić</w:t>
      </w:r>
      <w:r>
        <w:rPr>
          <w:spacing w:val="-6"/>
        </w:rPr>
        <w:t xml:space="preserve"> </w:t>
      </w:r>
      <w:r>
        <w:t>pozdravlja</w:t>
      </w:r>
      <w:r>
        <w:rPr>
          <w:spacing w:val="-7"/>
        </w:rPr>
        <w:t xml:space="preserve"> </w:t>
      </w:r>
      <w:r>
        <w:t>sve</w:t>
      </w:r>
      <w:r>
        <w:rPr>
          <w:spacing w:val="-7"/>
        </w:rPr>
        <w:t xml:space="preserve"> </w:t>
      </w:r>
      <w:r>
        <w:t>prisutne</w:t>
      </w:r>
      <w:r>
        <w:rPr>
          <w:spacing w:val="-6"/>
        </w:rPr>
        <w:t xml:space="preserve"> </w:t>
      </w:r>
      <w:r>
        <w:t>članove,</w:t>
      </w:r>
      <w:r>
        <w:rPr>
          <w:spacing w:val="-4"/>
        </w:rPr>
        <w:t xml:space="preserve"> </w:t>
      </w:r>
      <w:r>
        <w:t>utvrđuje</w:t>
      </w:r>
      <w:r>
        <w:rPr>
          <w:spacing w:val="-7"/>
        </w:rPr>
        <w:t xml:space="preserve"> </w:t>
      </w:r>
      <w:r>
        <w:t>kvorum</w:t>
      </w:r>
      <w:r>
        <w:rPr>
          <w:spacing w:val="-5"/>
        </w:rPr>
        <w:t xml:space="preserve"> </w:t>
      </w:r>
      <w:r>
        <w:t>i otvara 43. sjednicu Školskog odbora. Predsjednik Školskog odbora čita dnevni red:</w:t>
      </w:r>
    </w:p>
    <w:p w14:paraId="7F9FA55B" w14:textId="77777777" w:rsidR="00492F0F" w:rsidRDefault="009365F7">
      <w:pPr>
        <w:spacing w:before="151"/>
        <w:ind w:left="3624"/>
        <w:rPr>
          <w:b/>
          <w:sz w:val="24"/>
        </w:rPr>
      </w:pPr>
      <w:r>
        <w:rPr>
          <w:b/>
          <w:sz w:val="24"/>
        </w:rPr>
        <w:t>D n e v n i</w:t>
      </w:r>
      <w:r>
        <w:rPr>
          <w:b/>
          <w:spacing w:val="30"/>
          <w:sz w:val="24"/>
        </w:rPr>
        <w:t xml:space="preserve">  </w:t>
      </w:r>
      <w:r>
        <w:rPr>
          <w:b/>
          <w:sz w:val="24"/>
        </w:rPr>
        <w:t>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1"/>
          <w:sz w:val="24"/>
        </w:rPr>
        <w:t xml:space="preserve"> </w:t>
      </w:r>
      <w:r>
        <w:rPr>
          <w:b/>
          <w:spacing w:val="-10"/>
          <w:sz w:val="24"/>
        </w:rPr>
        <w:t>d</w:t>
      </w:r>
    </w:p>
    <w:p w14:paraId="2A9791E7" w14:textId="77777777" w:rsidR="00492F0F" w:rsidRDefault="00492F0F">
      <w:pPr>
        <w:pStyle w:val="Tijeloteksta"/>
        <w:spacing w:before="10"/>
        <w:rPr>
          <w:b/>
        </w:rPr>
      </w:pPr>
    </w:p>
    <w:p w14:paraId="13C51420" w14:textId="77777777" w:rsidR="00492F0F" w:rsidRDefault="009365F7">
      <w:pPr>
        <w:pStyle w:val="Odlomakpopisa"/>
        <w:numPr>
          <w:ilvl w:val="0"/>
          <w:numId w:val="1"/>
        </w:numPr>
        <w:tabs>
          <w:tab w:val="left" w:pos="742"/>
        </w:tabs>
        <w:ind w:left="742" w:hanging="359"/>
        <w:rPr>
          <w:sz w:val="24"/>
        </w:rPr>
      </w:pPr>
      <w:r>
        <w:rPr>
          <w:sz w:val="24"/>
        </w:rPr>
        <w:t>Usvajanje</w:t>
      </w:r>
      <w:r>
        <w:rPr>
          <w:spacing w:val="-4"/>
          <w:sz w:val="24"/>
        </w:rPr>
        <w:t xml:space="preserve"> </w:t>
      </w:r>
      <w:r>
        <w:rPr>
          <w:sz w:val="24"/>
        </w:rPr>
        <w:t>zapisnika</w:t>
      </w:r>
      <w:r>
        <w:rPr>
          <w:spacing w:val="-1"/>
          <w:sz w:val="24"/>
        </w:rPr>
        <w:t xml:space="preserve"> </w:t>
      </w:r>
      <w:r>
        <w:rPr>
          <w:sz w:val="24"/>
        </w:rPr>
        <w:t>s 42. sjednice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Školskog </w:t>
      </w:r>
      <w:r>
        <w:rPr>
          <w:spacing w:val="-2"/>
          <w:sz w:val="24"/>
        </w:rPr>
        <w:t>odbora</w:t>
      </w:r>
    </w:p>
    <w:p w14:paraId="0AA1D4DD" w14:textId="77777777" w:rsidR="00492F0F" w:rsidRDefault="009365F7">
      <w:pPr>
        <w:pStyle w:val="Odlomakpopisa"/>
        <w:numPr>
          <w:ilvl w:val="0"/>
          <w:numId w:val="1"/>
        </w:numPr>
        <w:tabs>
          <w:tab w:val="left" w:pos="742"/>
        </w:tabs>
        <w:ind w:left="742" w:hanging="359"/>
        <w:rPr>
          <w:sz w:val="24"/>
        </w:rPr>
      </w:pPr>
      <w:r>
        <w:rPr>
          <w:sz w:val="24"/>
        </w:rPr>
        <w:t>Financijski</w:t>
      </w:r>
      <w:r>
        <w:rPr>
          <w:spacing w:val="-1"/>
          <w:sz w:val="24"/>
        </w:rPr>
        <w:t xml:space="preserve"> </w:t>
      </w:r>
      <w:r>
        <w:rPr>
          <w:sz w:val="24"/>
        </w:rPr>
        <w:t>plan</w:t>
      </w:r>
      <w:r>
        <w:rPr>
          <w:spacing w:val="-1"/>
          <w:sz w:val="24"/>
        </w:rPr>
        <w:t xml:space="preserve"> </w:t>
      </w:r>
      <w:r>
        <w:rPr>
          <w:sz w:val="24"/>
        </w:rPr>
        <w:t>za</w:t>
      </w:r>
      <w:r>
        <w:rPr>
          <w:spacing w:val="-2"/>
          <w:sz w:val="24"/>
        </w:rPr>
        <w:t xml:space="preserve"> </w:t>
      </w:r>
      <w:r>
        <w:rPr>
          <w:sz w:val="24"/>
        </w:rPr>
        <w:t>2025.</w:t>
      </w:r>
      <w:r>
        <w:rPr>
          <w:spacing w:val="1"/>
          <w:sz w:val="24"/>
        </w:rPr>
        <w:t xml:space="preserve"> </w:t>
      </w:r>
      <w:r>
        <w:rPr>
          <w:sz w:val="24"/>
        </w:rPr>
        <w:t>godinu</w:t>
      </w:r>
      <w:r>
        <w:rPr>
          <w:spacing w:val="-1"/>
          <w:sz w:val="24"/>
        </w:rPr>
        <w:t xml:space="preserve"> </w:t>
      </w:r>
      <w:r>
        <w:rPr>
          <w:sz w:val="24"/>
        </w:rPr>
        <w:t>s</w:t>
      </w:r>
      <w:r>
        <w:rPr>
          <w:spacing w:val="-1"/>
          <w:sz w:val="24"/>
        </w:rPr>
        <w:t xml:space="preserve"> </w:t>
      </w:r>
      <w:r>
        <w:rPr>
          <w:sz w:val="24"/>
        </w:rPr>
        <w:t>projekcijama</w:t>
      </w:r>
      <w:r>
        <w:rPr>
          <w:spacing w:val="-1"/>
          <w:sz w:val="24"/>
        </w:rPr>
        <w:t xml:space="preserve"> </w:t>
      </w:r>
      <w:r>
        <w:rPr>
          <w:sz w:val="24"/>
        </w:rPr>
        <w:t>za</w:t>
      </w:r>
      <w:r>
        <w:rPr>
          <w:spacing w:val="-2"/>
          <w:sz w:val="24"/>
        </w:rPr>
        <w:t xml:space="preserve"> </w:t>
      </w:r>
      <w:r>
        <w:rPr>
          <w:sz w:val="24"/>
        </w:rPr>
        <w:t>2026.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2027. </w:t>
      </w:r>
      <w:r>
        <w:rPr>
          <w:spacing w:val="-2"/>
          <w:sz w:val="24"/>
        </w:rPr>
        <w:t>godinu</w:t>
      </w:r>
    </w:p>
    <w:p w14:paraId="7D6FCF77" w14:textId="77777777" w:rsidR="00492F0F" w:rsidRDefault="009365F7">
      <w:pPr>
        <w:pStyle w:val="Odlomakpopisa"/>
        <w:numPr>
          <w:ilvl w:val="0"/>
          <w:numId w:val="1"/>
        </w:numPr>
        <w:tabs>
          <w:tab w:val="left" w:pos="742"/>
        </w:tabs>
        <w:ind w:left="742" w:hanging="359"/>
        <w:rPr>
          <w:sz w:val="24"/>
        </w:rPr>
      </w:pPr>
      <w:r>
        <w:rPr>
          <w:sz w:val="24"/>
        </w:rPr>
        <w:t>Prethodna</w:t>
      </w:r>
      <w:r>
        <w:rPr>
          <w:spacing w:val="-1"/>
          <w:sz w:val="24"/>
        </w:rPr>
        <w:t xml:space="preserve"> </w:t>
      </w:r>
      <w:r>
        <w:rPr>
          <w:sz w:val="24"/>
        </w:rPr>
        <w:t>suglasnost</w:t>
      </w:r>
      <w:r>
        <w:rPr>
          <w:spacing w:val="-1"/>
          <w:sz w:val="24"/>
        </w:rPr>
        <w:t xml:space="preserve"> </w:t>
      </w:r>
      <w:r>
        <w:rPr>
          <w:sz w:val="24"/>
        </w:rPr>
        <w:t>ravnatelju</w:t>
      </w:r>
      <w:r>
        <w:rPr>
          <w:spacing w:val="-1"/>
          <w:sz w:val="24"/>
        </w:rPr>
        <w:t xml:space="preserve"> </w:t>
      </w:r>
      <w:r>
        <w:rPr>
          <w:sz w:val="24"/>
        </w:rPr>
        <w:t>za</w:t>
      </w:r>
      <w:r>
        <w:rPr>
          <w:spacing w:val="-2"/>
          <w:sz w:val="24"/>
        </w:rPr>
        <w:t xml:space="preserve"> zapošljavanje</w:t>
      </w:r>
    </w:p>
    <w:p w14:paraId="4576F660" w14:textId="77777777" w:rsidR="00492F0F" w:rsidRDefault="009365F7">
      <w:pPr>
        <w:pStyle w:val="Odlomakpopisa"/>
        <w:numPr>
          <w:ilvl w:val="0"/>
          <w:numId w:val="1"/>
        </w:numPr>
        <w:tabs>
          <w:tab w:val="left" w:pos="742"/>
        </w:tabs>
        <w:spacing w:before="14"/>
        <w:ind w:left="742" w:hanging="359"/>
        <w:rPr>
          <w:sz w:val="24"/>
        </w:rPr>
      </w:pPr>
      <w:r>
        <w:rPr>
          <w:spacing w:val="-4"/>
          <w:sz w:val="24"/>
        </w:rPr>
        <w:t>Razno</w:t>
      </w:r>
    </w:p>
    <w:p w14:paraId="7FD69B4F" w14:textId="77777777" w:rsidR="00492F0F" w:rsidRDefault="00492F0F">
      <w:pPr>
        <w:pStyle w:val="Odlomakpopisa"/>
        <w:rPr>
          <w:sz w:val="24"/>
        </w:rPr>
        <w:sectPr w:rsidR="00492F0F">
          <w:footerReference w:type="default" r:id="rId7"/>
          <w:type w:val="continuous"/>
          <w:pgSz w:w="11910" w:h="16840"/>
          <w:pgMar w:top="1360" w:right="1417" w:bottom="1240" w:left="1417" w:header="0" w:footer="1048" w:gutter="0"/>
          <w:pgNumType w:start="1"/>
          <w:cols w:space="720"/>
        </w:sectPr>
      </w:pPr>
    </w:p>
    <w:p w14:paraId="67112F1E" w14:textId="77777777" w:rsidR="00492F0F" w:rsidRDefault="009365F7">
      <w:pPr>
        <w:spacing w:before="70"/>
        <w:ind w:left="4233"/>
        <w:jc w:val="both"/>
        <w:rPr>
          <w:b/>
          <w:sz w:val="24"/>
        </w:rPr>
      </w:pPr>
      <w:r>
        <w:rPr>
          <w:b/>
          <w:sz w:val="24"/>
        </w:rPr>
        <w:lastRenderedPageBreak/>
        <w:t xml:space="preserve">Ad. </w:t>
      </w:r>
      <w:r>
        <w:rPr>
          <w:b/>
          <w:spacing w:val="-5"/>
          <w:sz w:val="24"/>
        </w:rPr>
        <w:t>1.</w:t>
      </w:r>
    </w:p>
    <w:p w14:paraId="194970D6" w14:textId="77777777" w:rsidR="00492F0F" w:rsidRDefault="009365F7">
      <w:pPr>
        <w:spacing w:before="118"/>
        <w:ind w:left="9"/>
        <w:jc w:val="both"/>
        <w:rPr>
          <w:b/>
          <w:sz w:val="24"/>
        </w:rPr>
      </w:pPr>
      <w:r>
        <w:rPr>
          <w:b/>
          <w:sz w:val="24"/>
        </w:rPr>
        <w:t>Prva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točka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dnevnog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reda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odnosi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usvajanje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zapisnika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prethodne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sjednice</w:t>
      </w:r>
    </w:p>
    <w:p w14:paraId="39D44C15" w14:textId="77777777" w:rsidR="00492F0F" w:rsidRDefault="009365F7">
      <w:pPr>
        <w:spacing w:before="146"/>
        <w:ind w:left="9"/>
        <w:jc w:val="both"/>
        <w:rPr>
          <w:b/>
          <w:sz w:val="24"/>
        </w:rPr>
      </w:pPr>
      <w:r>
        <w:rPr>
          <w:b/>
          <w:sz w:val="24"/>
        </w:rPr>
        <w:t>Zapisnik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je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jednoglasno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prihvaćen.</w:t>
      </w:r>
    </w:p>
    <w:p w14:paraId="20778418" w14:textId="77777777" w:rsidR="00492F0F" w:rsidRDefault="00492F0F">
      <w:pPr>
        <w:pStyle w:val="Tijeloteksta"/>
        <w:spacing w:before="233"/>
        <w:rPr>
          <w:b/>
        </w:rPr>
      </w:pPr>
    </w:p>
    <w:p w14:paraId="2413449E" w14:textId="77777777" w:rsidR="00492F0F" w:rsidRDefault="009365F7">
      <w:pPr>
        <w:ind w:left="4233"/>
        <w:jc w:val="both"/>
        <w:rPr>
          <w:b/>
          <w:sz w:val="24"/>
        </w:rPr>
      </w:pPr>
      <w:r>
        <w:rPr>
          <w:b/>
          <w:sz w:val="24"/>
        </w:rPr>
        <w:t xml:space="preserve">Ad. </w:t>
      </w:r>
      <w:r>
        <w:rPr>
          <w:b/>
          <w:spacing w:val="-5"/>
          <w:sz w:val="24"/>
        </w:rPr>
        <w:t>2.</w:t>
      </w:r>
    </w:p>
    <w:p w14:paraId="123C2835" w14:textId="77777777" w:rsidR="00492F0F" w:rsidRDefault="009365F7">
      <w:pPr>
        <w:spacing w:before="118" w:line="268" w:lineRule="auto"/>
        <w:ind w:left="18" w:right="13" w:hanging="10"/>
        <w:jc w:val="both"/>
        <w:rPr>
          <w:b/>
          <w:sz w:val="24"/>
        </w:rPr>
      </w:pPr>
      <w:r>
        <w:rPr>
          <w:b/>
          <w:sz w:val="24"/>
        </w:rPr>
        <w:t>Druga točka dnevnog reda odnosi se na usvajanje Financijskog plana za 2025. godinu s projekcijama za 2026. i 2027. godinu</w:t>
      </w:r>
    </w:p>
    <w:p w14:paraId="69E086C5" w14:textId="77777777" w:rsidR="00492F0F" w:rsidRDefault="009365F7">
      <w:pPr>
        <w:pStyle w:val="Tijeloteksta"/>
        <w:spacing w:before="78" w:line="268" w:lineRule="auto"/>
        <w:ind w:left="18" w:right="18" w:hanging="10"/>
        <w:jc w:val="both"/>
      </w:pPr>
      <w:r>
        <w:t>Predsjednik</w:t>
      </w:r>
      <w:r>
        <w:rPr>
          <w:spacing w:val="-15"/>
        </w:rPr>
        <w:t xml:space="preserve"> </w:t>
      </w:r>
      <w:r>
        <w:t>odbora</w:t>
      </w:r>
      <w:r>
        <w:rPr>
          <w:spacing w:val="-15"/>
        </w:rPr>
        <w:t xml:space="preserve"> </w:t>
      </w:r>
      <w:r>
        <w:t>poziva</w:t>
      </w:r>
      <w:r>
        <w:rPr>
          <w:spacing w:val="-15"/>
        </w:rPr>
        <w:t xml:space="preserve"> </w:t>
      </w:r>
      <w:r>
        <w:t>članove</w:t>
      </w:r>
      <w:r>
        <w:rPr>
          <w:spacing w:val="-15"/>
        </w:rPr>
        <w:t xml:space="preserve"> </w:t>
      </w:r>
      <w:r>
        <w:t>odbora</w:t>
      </w:r>
      <w:r>
        <w:rPr>
          <w:spacing w:val="-15"/>
        </w:rPr>
        <w:t xml:space="preserve"> </w:t>
      </w:r>
      <w:r>
        <w:t>na</w:t>
      </w:r>
      <w:r>
        <w:rPr>
          <w:spacing w:val="-15"/>
        </w:rPr>
        <w:t xml:space="preserve"> </w:t>
      </w:r>
      <w:r>
        <w:t>glasanje</w:t>
      </w:r>
      <w:r>
        <w:rPr>
          <w:spacing w:val="-15"/>
        </w:rPr>
        <w:t xml:space="preserve"> </w:t>
      </w:r>
      <w:r>
        <w:t>za</w:t>
      </w:r>
      <w:r>
        <w:rPr>
          <w:spacing w:val="-15"/>
        </w:rPr>
        <w:t xml:space="preserve"> </w:t>
      </w:r>
      <w:r>
        <w:t>usvajanje</w:t>
      </w:r>
      <w:r>
        <w:rPr>
          <w:spacing w:val="-15"/>
        </w:rPr>
        <w:t xml:space="preserve"> </w:t>
      </w:r>
      <w:r>
        <w:t>Financijskog</w:t>
      </w:r>
      <w:r>
        <w:rPr>
          <w:spacing w:val="-15"/>
        </w:rPr>
        <w:t xml:space="preserve"> </w:t>
      </w:r>
      <w:r>
        <w:t>plana</w:t>
      </w:r>
      <w:r>
        <w:rPr>
          <w:spacing w:val="-15"/>
        </w:rPr>
        <w:t xml:space="preserve"> </w:t>
      </w:r>
      <w:r>
        <w:t>za</w:t>
      </w:r>
      <w:r>
        <w:rPr>
          <w:spacing w:val="-15"/>
        </w:rPr>
        <w:t xml:space="preserve"> </w:t>
      </w:r>
      <w:r>
        <w:t>2025. godinu s projekcijama za 2026. i 2027. godinu.</w:t>
      </w:r>
    </w:p>
    <w:p w14:paraId="659F363D" w14:textId="77777777" w:rsidR="00492F0F" w:rsidRDefault="009365F7">
      <w:pPr>
        <w:spacing w:before="85" w:line="268" w:lineRule="auto"/>
        <w:ind w:left="18" w:right="19" w:hanging="10"/>
        <w:jc w:val="both"/>
        <w:rPr>
          <w:b/>
          <w:sz w:val="24"/>
        </w:rPr>
      </w:pPr>
      <w:r>
        <w:rPr>
          <w:b/>
          <w:sz w:val="24"/>
        </w:rPr>
        <w:t>Školski odbor jednoglasno je usvojio Financijski plan za 2025. godinu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 projekcijama za 2026. i 2027. godinu.</w:t>
      </w:r>
    </w:p>
    <w:p w14:paraId="27F0B9F9" w14:textId="77777777" w:rsidR="00492F0F" w:rsidRDefault="00492F0F">
      <w:pPr>
        <w:pStyle w:val="Tijeloteksta"/>
        <w:spacing w:before="200"/>
        <w:rPr>
          <w:b/>
        </w:rPr>
      </w:pPr>
    </w:p>
    <w:p w14:paraId="591B49F1" w14:textId="77777777" w:rsidR="00492F0F" w:rsidRDefault="009365F7">
      <w:pPr>
        <w:ind w:left="4233"/>
        <w:jc w:val="both"/>
        <w:rPr>
          <w:b/>
          <w:sz w:val="24"/>
        </w:rPr>
      </w:pPr>
      <w:r>
        <w:rPr>
          <w:b/>
          <w:sz w:val="24"/>
        </w:rPr>
        <w:t xml:space="preserve">Ad. </w:t>
      </w:r>
      <w:r>
        <w:rPr>
          <w:b/>
          <w:spacing w:val="-5"/>
          <w:sz w:val="24"/>
        </w:rPr>
        <w:t>3.</w:t>
      </w:r>
    </w:p>
    <w:p w14:paraId="06F07D25" w14:textId="77777777" w:rsidR="00492F0F" w:rsidRDefault="009365F7">
      <w:pPr>
        <w:spacing w:before="142"/>
        <w:ind w:left="9"/>
        <w:jc w:val="both"/>
        <w:rPr>
          <w:b/>
          <w:sz w:val="24"/>
        </w:rPr>
      </w:pPr>
      <w:r>
        <w:rPr>
          <w:b/>
          <w:sz w:val="24"/>
        </w:rPr>
        <w:t>Treća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točka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dnevnog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reda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odnosi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se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na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prethodnu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suglasnost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ravnatelju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za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zapošljavanje</w:t>
      </w:r>
    </w:p>
    <w:p w14:paraId="5D23EF8E" w14:textId="77777777" w:rsidR="00492F0F" w:rsidRDefault="009365F7">
      <w:pPr>
        <w:spacing w:before="256" w:line="271" w:lineRule="auto"/>
        <w:ind w:left="18" w:right="13" w:hanging="10"/>
        <w:jc w:val="both"/>
        <w:rPr>
          <w:b/>
          <w:sz w:val="24"/>
        </w:rPr>
      </w:pPr>
      <w:r>
        <w:rPr>
          <w:b/>
          <w:spacing w:val="-2"/>
          <w:sz w:val="24"/>
        </w:rPr>
        <w:t>Školski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odbor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jednoglasno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je</w:t>
      </w:r>
      <w:r>
        <w:rPr>
          <w:b/>
          <w:spacing w:val="-12"/>
          <w:sz w:val="24"/>
        </w:rPr>
        <w:t xml:space="preserve"> </w:t>
      </w:r>
      <w:r>
        <w:rPr>
          <w:b/>
          <w:spacing w:val="-2"/>
          <w:sz w:val="24"/>
        </w:rPr>
        <w:t>dao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suglasnost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za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zapošljavanje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Marije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Vresk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i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Lee</w:t>
      </w:r>
      <w:r>
        <w:rPr>
          <w:b/>
          <w:spacing w:val="-6"/>
          <w:sz w:val="24"/>
        </w:rPr>
        <w:t xml:space="preserve"> </w:t>
      </w:r>
      <w:proofErr w:type="spellStart"/>
      <w:r>
        <w:rPr>
          <w:b/>
          <w:spacing w:val="-2"/>
          <w:sz w:val="24"/>
        </w:rPr>
        <w:t>Herenčić</w:t>
      </w:r>
      <w:proofErr w:type="spellEnd"/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na radno mjesto učiteljica razredne nastave u produženom boravku na neodređeno </w:t>
      </w:r>
      <w:r>
        <w:rPr>
          <w:b/>
          <w:spacing w:val="-2"/>
          <w:sz w:val="24"/>
        </w:rPr>
        <w:t>vrijeme.</w:t>
      </w:r>
    </w:p>
    <w:p w14:paraId="46A9FED7" w14:textId="77777777" w:rsidR="00492F0F" w:rsidRDefault="00492F0F">
      <w:pPr>
        <w:pStyle w:val="Tijeloteksta"/>
        <w:spacing w:before="240"/>
        <w:rPr>
          <w:b/>
        </w:rPr>
      </w:pPr>
    </w:p>
    <w:p w14:paraId="02A2594C" w14:textId="77777777" w:rsidR="00492F0F" w:rsidRDefault="009365F7">
      <w:pPr>
        <w:spacing w:before="1"/>
        <w:ind w:left="4233"/>
        <w:jc w:val="both"/>
        <w:rPr>
          <w:b/>
          <w:sz w:val="24"/>
        </w:rPr>
      </w:pPr>
      <w:r>
        <w:rPr>
          <w:b/>
          <w:sz w:val="24"/>
        </w:rPr>
        <w:t xml:space="preserve">Ad. </w:t>
      </w:r>
      <w:r>
        <w:rPr>
          <w:b/>
          <w:spacing w:val="-5"/>
          <w:sz w:val="24"/>
        </w:rPr>
        <w:t>4.</w:t>
      </w:r>
    </w:p>
    <w:p w14:paraId="29486E42" w14:textId="77777777" w:rsidR="00492F0F" w:rsidRDefault="009365F7">
      <w:pPr>
        <w:pStyle w:val="Tijeloteksta"/>
        <w:spacing w:before="139" w:line="264" w:lineRule="auto"/>
        <w:ind w:left="18" w:right="13" w:hanging="10"/>
        <w:jc w:val="both"/>
      </w:pPr>
      <w:r>
        <w:t>Pod</w:t>
      </w:r>
      <w:r>
        <w:rPr>
          <w:spacing w:val="-11"/>
        </w:rPr>
        <w:t xml:space="preserve"> </w:t>
      </w:r>
      <w:r>
        <w:t>točkom</w:t>
      </w:r>
      <w:r>
        <w:rPr>
          <w:spacing w:val="-13"/>
        </w:rPr>
        <w:t xml:space="preserve"> </w:t>
      </w:r>
      <w:r>
        <w:t>Razno</w:t>
      </w:r>
      <w:r>
        <w:rPr>
          <w:spacing w:val="-10"/>
        </w:rPr>
        <w:t xml:space="preserve"> </w:t>
      </w:r>
      <w:r>
        <w:t>ravnatelj</w:t>
      </w:r>
      <w:r>
        <w:rPr>
          <w:spacing w:val="-10"/>
        </w:rPr>
        <w:t xml:space="preserve"> </w:t>
      </w:r>
      <w:r>
        <w:t>je</w:t>
      </w:r>
      <w:r>
        <w:rPr>
          <w:spacing w:val="-11"/>
        </w:rPr>
        <w:t xml:space="preserve"> </w:t>
      </w:r>
      <w:r>
        <w:t>izvijestio</w:t>
      </w:r>
      <w:r>
        <w:rPr>
          <w:spacing w:val="-13"/>
        </w:rPr>
        <w:t xml:space="preserve"> </w:t>
      </w:r>
      <w:r>
        <w:t>članove</w:t>
      </w:r>
      <w:r>
        <w:rPr>
          <w:spacing w:val="-12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je</w:t>
      </w:r>
      <w:r>
        <w:rPr>
          <w:spacing w:val="-10"/>
        </w:rPr>
        <w:t xml:space="preserve"> </w:t>
      </w:r>
      <w:r>
        <w:t>trenutno</w:t>
      </w:r>
      <w:r>
        <w:rPr>
          <w:spacing w:val="-10"/>
        </w:rPr>
        <w:t xml:space="preserve"> </w:t>
      </w:r>
      <w:r>
        <w:t>u</w:t>
      </w:r>
      <w:r>
        <w:rPr>
          <w:spacing w:val="-11"/>
        </w:rPr>
        <w:t xml:space="preserve"> </w:t>
      </w:r>
      <w:r>
        <w:t>tijeku</w:t>
      </w:r>
      <w:r>
        <w:rPr>
          <w:spacing w:val="-11"/>
        </w:rPr>
        <w:t xml:space="preserve"> </w:t>
      </w:r>
      <w:r>
        <w:t>natječaj</w:t>
      </w:r>
      <w:r>
        <w:rPr>
          <w:spacing w:val="-10"/>
        </w:rPr>
        <w:t xml:space="preserve"> </w:t>
      </w:r>
      <w:r>
        <w:t>za</w:t>
      </w:r>
      <w:r>
        <w:rPr>
          <w:spacing w:val="-11"/>
        </w:rPr>
        <w:t xml:space="preserve"> </w:t>
      </w:r>
      <w:r>
        <w:t>spremačicu, dok će se, po dobivanju suglasnosti od Grada Zagreba, raspisati natječaj za kuhara.</w:t>
      </w:r>
    </w:p>
    <w:p w14:paraId="5ABAB5EA" w14:textId="77777777" w:rsidR="00492F0F" w:rsidRDefault="009365F7">
      <w:pPr>
        <w:pStyle w:val="Tijeloteksta"/>
        <w:spacing w:before="134" w:line="264" w:lineRule="auto"/>
        <w:ind w:left="18" w:right="18" w:hanging="10"/>
        <w:jc w:val="both"/>
      </w:pPr>
      <w:r>
        <w:t>Nadalje, jedna pomoćnica u nastavi odlazi iz škole, tako da će biti potrebno zaposliti novog pomoćnika u nastavi.</w:t>
      </w:r>
    </w:p>
    <w:p w14:paraId="47E1BDFB" w14:textId="77777777" w:rsidR="00492F0F" w:rsidRDefault="009365F7">
      <w:pPr>
        <w:pStyle w:val="Tijeloteksta"/>
        <w:spacing w:before="132" w:line="264" w:lineRule="auto"/>
        <w:ind w:left="18" w:right="13" w:hanging="10"/>
        <w:jc w:val="both"/>
      </w:pPr>
      <w:r>
        <w:t>U</w:t>
      </w:r>
      <w:r>
        <w:rPr>
          <w:spacing w:val="-8"/>
        </w:rPr>
        <w:t xml:space="preserve"> </w:t>
      </w:r>
      <w:r>
        <w:t>utorak</w:t>
      </w:r>
      <w:r>
        <w:rPr>
          <w:spacing w:val="-7"/>
        </w:rPr>
        <w:t xml:space="preserve"> </w:t>
      </w:r>
      <w:r>
        <w:t>17.</w:t>
      </w:r>
      <w:r>
        <w:rPr>
          <w:spacing w:val="-7"/>
        </w:rPr>
        <w:t xml:space="preserve"> </w:t>
      </w:r>
      <w:r>
        <w:t>12.</w:t>
      </w:r>
      <w:r>
        <w:rPr>
          <w:spacing w:val="-7"/>
        </w:rPr>
        <w:t xml:space="preserve"> </w:t>
      </w:r>
      <w:r>
        <w:t>u</w:t>
      </w:r>
      <w:r>
        <w:rPr>
          <w:spacing w:val="-7"/>
        </w:rPr>
        <w:t xml:space="preserve"> </w:t>
      </w:r>
      <w:r>
        <w:t>18</w:t>
      </w:r>
      <w:r>
        <w:rPr>
          <w:spacing w:val="-7"/>
        </w:rPr>
        <w:t xml:space="preserve"> </w:t>
      </w:r>
      <w:r>
        <w:t>sati</w:t>
      </w:r>
      <w:r>
        <w:rPr>
          <w:spacing w:val="-8"/>
        </w:rPr>
        <w:t xml:space="preserve"> </w:t>
      </w:r>
      <w:r>
        <w:t>održat</w:t>
      </w:r>
      <w:r>
        <w:rPr>
          <w:spacing w:val="-7"/>
        </w:rPr>
        <w:t xml:space="preserve"> </w:t>
      </w:r>
      <w:r>
        <w:t>će</w:t>
      </w:r>
      <w:r>
        <w:rPr>
          <w:spacing w:val="-8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veliki</w:t>
      </w:r>
      <w:r>
        <w:rPr>
          <w:spacing w:val="-7"/>
        </w:rPr>
        <w:t xml:space="preserve"> </w:t>
      </w:r>
      <w:r>
        <w:t>Božićni</w:t>
      </w:r>
      <w:r>
        <w:rPr>
          <w:spacing w:val="-7"/>
        </w:rPr>
        <w:t xml:space="preserve"> </w:t>
      </w:r>
      <w:r>
        <w:t>sajam,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u</w:t>
      </w:r>
      <w:r>
        <w:rPr>
          <w:spacing w:val="-7"/>
        </w:rPr>
        <w:t xml:space="preserve"> </w:t>
      </w:r>
      <w:r>
        <w:t>četvrtak</w:t>
      </w:r>
      <w:r>
        <w:rPr>
          <w:spacing w:val="-7"/>
        </w:rPr>
        <w:t xml:space="preserve"> </w:t>
      </w:r>
      <w:r>
        <w:t>19.</w:t>
      </w:r>
      <w:r>
        <w:rPr>
          <w:spacing w:val="-7"/>
        </w:rPr>
        <w:t xml:space="preserve"> </w:t>
      </w:r>
      <w:r>
        <w:t>12.</w:t>
      </w:r>
      <w:r>
        <w:rPr>
          <w:spacing w:val="-7"/>
        </w:rPr>
        <w:t xml:space="preserve"> </w:t>
      </w:r>
      <w:r>
        <w:t>u</w:t>
      </w:r>
      <w:r>
        <w:rPr>
          <w:spacing w:val="-7"/>
        </w:rPr>
        <w:t xml:space="preserve"> </w:t>
      </w:r>
      <w:r>
        <w:t>18</w:t>
      </w:r>
      <w:r>
        <w:rPr>
          <w:spacing w:val="-7"/>
        </w:rPr>
        <w:t xml:space="preserve"> </w:t>
      </w:r>
      <w:r>
        <w:t>sati</w:t>
      </w:r>
      <w:r>
        <w:rPr>
          <w:spacing w:val="-7"/>
        </w:rPr>
        <w:t xml:space="preserve"> </w:t>
      </w:r>
      <w:r>
        <w:t>održat će</w:t>
      </w:r>
      <w:r>
        <w:rPr>
          <w:spacing w:val="-4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velika</w:t>
      </w:r>
      <w:r>
        <w:rPr>
          <w:spacing w:val="-4"/>
        </w:rPr>
        <w:t xml:space="preserve"> </w:t>
      </w:r>
      <w:r>
        <w:t>Božićna</w:t>
      </w:r>
      <w:r>
        <w:rPr>
          <w:spacing w:val="-5"/>
        </w:rPr>
        <w:t xml:space="preserve"> </w:t>
      </w:r>
      <w:r>
        <w:t>priredba.</w:t>
      </w:r>
      <w:r>
        <w:rPr>
          <w:spacing w:val="-3"/>
        </w:rPr>
        <w:t xml:space="preserve"> </w:t>
      </w:r>
      <w:r>
        <w:t>Ravnatelj</w:t>
      </w:r>
      <w:r>
        <w:rPr>
          <w:spacing w:val="-3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pozvao</w:t>
      </w:r>
      <w:r>
        <w:rPr>
          <w:spacing w:val="-3"/>
        </w:rPr>
        <w:t xml:space="preserve"> </w:t>
      </w:r>
      <w:r>
        <w:t>članove</w:t>
      </w:r>
      <w:r>
        <w:rPr>
          <w:spacing w:val="-5"/>
        </w:rPr>
        <w:t xml:space="preserve"> </w:t>
      </w:r>
      <w:r>
        <w:t>Školskog</w:t>
      </w:r>
      <w:r>
        <w:rPr>
          <w:spacing w:val="-3"/>
        </w:rPr>
        <w:t xml:space="preserve"> </w:t>
      </w:r>
      <w:r>
        <w:t>odbora</w:t>
      </w:r>
      <w:r>
        <w:rPr>
          <w:spacing w:val="-5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Božićni</w:t>
      </w:r>
      <w:r>
        <w:rPr>
          <w:spacing w:val="-3"/>
        </w:rPr>
        <w:t xml:space="preserve"> </w:t>
      </w:r>
      <w:r>
        <w:t>sajam i priredbu.</w:t>
      </w:r>
    </w:p>
    <w:p w14:paraId="3A421635" w14:textId="77777777" w:rsidR="00492F0F" w:rsidRDefault="00492F0F">
      <w:pPr>
        <w:pStyle w:val="Tijeloteksta"/>
        <w:spacing w:before="254"/>
      </w:pPr>
    </w:p>
    <w:p w14:paraId="145AC8CC" w14:textId="77777777" w:rsidR="00492F0F" w:rsidRDefault="009365F7">
      <w:pPr>
        <w:pStyle w:val="Tijeloteksta"/>
        <w:spacing w:line="264" w:lineRule="auto"/>
        <w:ind w:left="18" w:right="19" w:hanging="10"/>
        <w:jc w:val="both"/>
      </w:pPr>
      <w:r>
        <w:t xml:space="preserve">Dnevni red je završen, o svim točkama predviđenim dnevnim redom je raspravljeno i o njima </w:t>
      </w:r>
      <w:r>
        <w:rPr>
          <w:spacing w:val="-2"/>
        </w:rPr>
        <w:t>odlučeno.</w:t>
      </w:r>
    </w:p>
    <w:p w14:paraId="79D5EFE8" w14:textId="77777777" w:rsidR="00492F0F" w:rsidRDefault="00492F0F">
      <w:pPr>
        <w:pStyle w:val="Tijeloteksta"/>
        <w:spacing w:before="235"/>
      </w:pPr>
    </w:p>
    <w:p w14:paraId="1F618128" w14:textId="77777777" w:rsidR="00492F0F" w:rsidRDefault="009365F7">
      <w:pPr>
        <w:pStyle w:val="Tijeloteksta"/>
        <w:ind w:left="9"/>
        <w:jc w:val="both"/>
      </w:pPr>
      <w:r>
        <w:t>Predsjednik</w:t>
      </w:r>
      <w:r>
        <w:rPr>
          <w:spacing w:val="-1"/>
        </w:rPr>
        <w:t xml:space="preserve"> </w:t>
      </w:r>
      <w:r>
        <w:t>odbora</w:t>
      </w:r>
      <w:r>
        <w:rPr>
          <w:spacing w:val="-3"/>
        </w:rPr>
        <w:t xml:space="preserve"> </w:t>
      </w:r>
      <w:r>
        <w:t>zaključuje sjednicu</w:t>
      </w:r>
      <w:r>
        <w:rPr>
          <w:spacing w:val="-1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 xml:space="preserve">17:37 </w:t>
      </w:r>
      <w:r>
        <w:rPr>
          <w:spacing w:val="-2"/>
        </w:rPr>
        <w:t>sati.</w:t>
      </w:r>
    </w:p>
    <w:p w14:paraId="74131E7C" w14:textId="77777777" w:rsidR="00492F0F" w:rsidRDefault="00492F0F">
      <w:pPr>
        <w:pStyle w:val="Tijeloteksta"/>
        <w:spacing w:before="183"/>
      </w:pPr>
      <w:bookmarkStart w:id="0" w:name="_GoBack"/>
      <w:bookmarkEnd w:id="0"/>
    </w:p>
    <w:p w14:paraId="1C857B2D" w14:textId="77777777" w:rsidR="00492F0F" w:rsidRDefault="009365F7">
      <w:pPr>
        <w:tabs>
          <w:tab w:val="left" w:pos="4980"/>
        </w:tabs>
        <w:ind w:left="9"/>
        <w:jc w:val="both"/>
        <w:rPr>
          <w:b/>
          <w:sz w:val="24"/>
        </w:rPr>
      </w:pPr>
      <w:r>
        <w:rPr>
          <w:b/>
          <w:spacing w:val="-2"/>
          <w:sz w:val="24"/>
        </w:rPr>
        <w:t>Zapisničarka</w:t>
      </w:r>
      <w:r>
        <w:rPr>
          <w:b/>
          <w:sz w:val="24"/>
        </w:rPr>
        <w:tab/>
        <w:t>Predsjednik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Školskog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odbora</w:t>
      </w:r>
    </w:p>
    <w:p w14:paraId="47D33833" w14:textId="77777777" w:rsidR="00492F0F" w:rsidRDefault="00492F0F">
      <w:pPr>
        <w:pStyle w:val="Tijeloteksta"/>
        <w:rPr>
          <w:b/>
          <w:sz w:val="20"/>
        </w:rPr>
      </w:pPr>
    </w:p>
    <w:p w14:paraId="0D1FE7FA" w14:textId="77777777" w:rsidR="00492F0F" w:rsidRDefault="00492F0F">
      <w:pPr>
        <w:pStyle w:val="Tijeloteksta"/>
        <w:rPr>
          <w:b/>
          <w:sz w:val="20"/>
        </w:rPr>
      </w:pPr>
    </w:p>
    <w:p w14:paraId="1C13276E" w14:textId="77777777" w:rsidR="00492F0F" w:rsidRDefault="00492F0F">
      <w:pPr>
        <w:pStyle w:val="Tijeloteksta"/>
        <w:rPr>
          <w:b/>
          <w:sz w:val="20"/>
        </w:rPr>
      </w:pPr>
    </w:p>
    <w:p w14:paraId="25DC76FC" w14:textId="77777777" w:rsidR="00492F0F" w:rsidRDefault="00492F0F">
      <w:pPr>
        <w:pStyle w:val="Tijeloteksta"/>
        <w:rPr>
          <w:b/>
          <w:sz w:val="20"/>
        </w:rPr>
      </w:pPr>
    </w:p>
    <w:p w14:paraId="15CD7B17" w14:textId="77777777" w:rsidR="00492F0F" w:rsidRDefault="009365F7">
      <w:pPr>
        <w:pStyle w:val="Tijeloteksta"/>
        <w:rPr>
          <w:b/>
          <w:sz w:val="20"/>
        </w:rPr>
      </w:pPr>
      <w:r>
        <w:rPr>
          <w:b/>
          <w:noProof/>
          <w:sz w:val="20"/>
          <w:lang w:eastAsia="hr-HR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D05DD0A" wp14:editId="14FDBBBA">
                <wp:simplePos x="0" y="0"/>
                <wp:positionH relativeFrom="page">
                  <wp:posOffset>905560</wp:posOffset>
                </wp:positionH>
                <wp:positionV relativeFrom="paragraph">
                  <wp:posOffset>161286</wp:posOffset>
                </wp:positionV>
                <wp:extent cx="205740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5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57400">
                              <a:moveTo>
                                <a:pt x="0" y="0"/>
                              </a:moveTo>
                              <a:lnTo>
                                <a:pt x="2057400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92290C2" id="Graphic 2" o:spid="_x0000_s1026" style="position:absolute;margin-left:71.3pt;margin-top:12.7pt;width:162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5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" path="m,l2057400,e" filled="f" strokeweight=".26669mm">
                <v:path arrowok="t"/>
                <w10:wrap type="topAndBottom" anchorx="page"/>
              </v:shape>
            </w:pict>
          </mc:Fallback>
        </mc:AlternateContent>
      </w:r>
      <w:r>
        <w:rPr>
          <w:b/>
          <w:noProof/>
          <w:sz w:val="20"/>
          <w:lang w:eastAsia="hr-HR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517820B" wp14:editId="51E4D808">
                <wp:simplePos x="0" y="0"/>
                <wp:positionH relativeFrom="page">
                  <wp:posOffset>4062348</wp:posOffset>
                </wp:positionH>
                <wp:positionV relativeFrom="paragraph">
                  <wp:posOffset>161286</wp:posOffset>
                </wp:positionV>
                <wp:extent cx="236220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62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62200">
                              <a:moveTo>
                                <a:pt x="0" y="0"/>
                              </a:moveTo>
                              <a:lnTo>
                                <a:pt x="2362200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511F7EE" id="Graphic 3" o:spid="_x0000_s1026" style="position:absolute;margin-left:319.85pt;margin-top:12.7pt;width:186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62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" path="m,l2362200,e" filled="f" strokeweight=".26669mm">
                <v:path arrowok="t"/>
                <w10:wrap type="topAndBottom" anchorx="page"/>
              </v:shape>
            </w:pict>
          </mc:Fallback>
        </mc:AlternateContent>
      </w:r>
    </w:p>
    <w:p w14:paraId="06F7D728" w14:textId="77777777" w:rsidR="00492F0F" w:rsidRDefault="009365F7">
      <w:pPr>
        <w:pStyle w:val="Tijeloteksta"/>
        <w:tabs>
          <w:tab w:val="left" w:pos="4980"/>
        </w:tabs>
        <w:spacing w:before="134"/>
        <w:ind w:left="18"/>
      </w:pPr>
      <w:r>
        <w:t>Gordana</w:t>
      </w:r>
      <w:r>
        <w:rPr>
          <w:spacing w:val="-1"/>
        </w:rPr>
        <w:t xml:space="preserve"> </w:t>
      </w:r>
      <w:proofErr w:type="spellStart"/>
      <w:r>
        <w:t>Bartolin</w:t>
      </w:r>
      <w:proofErr w:type="spellEnd"/>
      <w:r>
        <w:t xml:space="preserve"> Vojta, dipl. </w:t>
      </w:r>
      <w:proofErr w:type="spellStart"/>
      <w:r>
        <w:rPr>
          <w:spacing w:val="-4"/>
        </w:rPr>
        <w:t>iur</w:t>
      </w:r>
      <w:proofErr w:type="spellEnd"/>
      <w:r>
        <w:rPr>
          <w:spacing w:val="-4"/>
        </w:rPr>
        <w:t>.</w:t>
      </w:r>
      <w:r>
        <w:tab/>
        <w:t>Željko</w:t>
      </w:r>
      <w:r>
        <w:rPr>
          <w:spacing w:val="-4"/>
        </w:rPr>
        <w:t xml:space="preserve"> </w:t>
      </w:r>
      <w:r>
        <w:t>Nakić,</w:t>
      </w:r>
      <w:r>
        <w:rPr>
          <w:spacing w:val="-2"/>
        </w:rPr>
        <w:t xml:space="preserve"> prof.</w:t>
      </w:r>
    </w:p>
    <w:sectPr w:rsidR="00492F0F">
      <w:pgSz w:w="11910" w:h="16840"/>
      <w:pgMar w:top="1360" w:right="1417" w:bottom="1240" w:left="1417" w:header="0" w:footer="104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8DA6F4" w14:textId="77777777" w:rsidR="004420E5" w:rsidRDefault="004420E5">
      <w:r>
        <w:separator/>
      </w:r>
    </w:p>
  </w:endnote>
  <w:endnote w:type="continuationSeparator" w:id="0">
    <w:p w14:paraId="33DED4FE" w14:textId="77777777" w:rsidR="004420E5" w:rsidRDefault="00442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3F48AA" w14:textId="77777777" w:rsidR="00492F0F" w:rsidRDefault="009365F7">
    <w:pPr>
      <w:pStyle w:val="Tijeloteksta"/>
      <w:spacing w:line="14" w:lineRule="auto"/>
      <w:rPr>
        <w:sz w:val="20"/>
      </w:rPr>
    </w:pPr>
    <w:r>
      <w:rPr>
        <w:noProof/>
        <w:sz w:val="20"/>
        <w:lang w:eastAsia="hr-HR"/>
      </w:rPr>
      <mc:AlternateContent>
        <mc:Choice Requires="wps">
          <w:drawing>
            <wp:anchor distT="0" distB="0" distL="0" distR="0" simplePos="0" relativeHeight="487534080" behindDoc="1" locked="0" layoutInCell="1" allowOverlap="1" wp14:anchorId="1B55BDDA" wp14:editId="43612258">
              <wp:simplePos x="0" y="0"/>
              <wp:positionH relativeFrom="page">
                <wp:posOffset>6540754</wp:posOffset>
              </wp:positionH>
              <wp:positionV relativeFrom="page">
                <wp:posOffset>9887203</wp:posOffset>
              </wp:positionV>
              <wp:extent cx="16002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06F751F" w14:textId="77777777" w:rsidR="00492F0F" w:rsidRDefault="009365F7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separate"/>
                          </w:r>
                          <w:r w:rsidR="00806EAF">
                            <w:rPr>
                              <w:rFonts w:ascii="Calibri"/>
                              <w:noProof/>
                              <w:spacing w:val="-10"/>
                            </w:rPr>
                            <w:t>2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55BDDA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15pt;margin-top:778.5pt;width:12.6pt;height:13.05pt;z-index:-15782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" filled="f" stroked="f">
              <v:path arrowok="t"/>
              <v:textbox inset="0,0,0,0">
                <w:txbxContent>
                  <w:p w14:paraId="006F751F" w14:textId="77777777" w:rsidR="00492F0F" w:rsidRDefault="009365F7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1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</w:rPr>
                      <w:fldChar w:fldCharType="separate"/>
                    </w:r>
                    <w:r w:rsidR="00806EAF">
                      <w:rPr>
                        <w:rFonts w:ascii="Calibri"/>
                        <w:noProof/>
                        <w:spacing w:val="-10"/>
                      </w:rPr>
                      <w:t>2</w:t>
                    </w:r>
                    <w:r>
                      <w:rPr>
                        <w:rFonts w:ascii="Calibri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13D1BE" w14:textId="77777777" w:rsidR="004420E5" w:rsidRDefault="004420E5">
      <w:r>
        <w:separator/>
      </w:r>
    </w:p>
  </w:footnote>
  <w:footnote w:type="continuationSeparator" w:id="0">
    <w:p w14:paraId="228F3A97" w14:textId="77777777" w:rsidR="004420E5" w:rsidRDefault="004420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B483E"/>
    <w:multiLevelType w:val="hybridMultilevel"/>
    <w:tmpl w:val="870EABC2"/>
    <w:lvl w:ilvl="0" w:tplc="C15C8DC0">
      <w:start w:val="1"/>
      <w:numFmt w:val="decimal"/>
      <w:lvlText w:val="%1."/>
      <w:lvlJc w:val="left"/>
      <w:pPr>
        <w:ind w:left="74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hr-HR" w:eastAsia="en-US" w:bidi="ar-SA"/>
      </w:rPr>
    </w:lvl>
    <w:lvl w:ilvl="1" w:tplc="ABF425AE">
      <w:numFmt w:val="bullet"/>
      <w:lvlText w:val="•"/>
      <w:lvlJc w:val="left"/>
      <w:pPr>
        <w:ind w:left="1573" w:hanging="360"/>
      </w:pPr>
      <w:rPr>
        <w:rFonts w:hint="default"/>
        <w:lang w:val="hr-HR" w:eastAsia="en-US" w:bidi="ar-SA"/>
      </w:rPr>
    </w:lvl>
    <w:lvl w:ilvl="2" w:tplc="F3EAEFA2">
      <w:numFmt w:val="bullet"/>
      <w:lvlText w:val="•"/>
      <w:lvlJc w:val="left"/>
      <w:pPr>
        <w:ind w:left="2406" w:hanging="360"/>
      </w:pPr>
      <w:rPr>
        <w:rFonts w:hint="default"/>
        <w:lang w:val="hr-HR" w:eastAsia="en-US" w:bidi="ar-SA"/>
      </w:rPr>
    </w:lvl>
    <w:lvl w:ilvl="3" w:tplc="D88AB79A">
      <w:numFmt w:val="bullet"/>
      <w:lvlText w:val="•"/>
      <w:lvlJc w:val="left"/>
      <w:pPr>
        <w:ind w:left="3239" w:hanging="360"/>
      </w:pPr>
      <w:rPr>
        <w:rFonts w:hint="default"/>
        <w:lang w:val="hr-HR" w:eastAsia="en-US" w:bidi="ar-SA"/>
      </w:rPr>
    </w:lvl>
    <w:lvl w:ilvl="4" w:tplc="FD2C0A58">
      <w:numFmt w:val="bullet"/>
      <w:lvlText w:val="•"/>
      <w:lvlJc w:val="left"/>
      <w:pPr>
        <w:ind w:left="4072" w:hanging="360"/>
      </w:pPr>
      <w:rPr>
        <w:rFonts w:hint="default"/>
        <w:lang w:val="hr-HR" w:eastAsia="en-US" w:bidi="ar-SA"/>
      </w:rPr>
    </w:lvl>
    <w:lvl w:ilvl="5" w:tplc="5026193A">
      <w:numFmt w:val="bullet"/>
      <w:lvlText w:val="•"/>
      <w:lvlJc w:val="left"/>
      <w:pPr>
        <w:ind w:left="4906" w:hanging="360"/>
      </w:pPr>
      <w:rPr>
        <w:rFonts w:hint="default"/>
        <w:lang w:val="hr-HR" w:eastAsia="en-US" w:bidi="ar-SA"/>
      </w:rPr>
    </w:lvl>
    <w:lvl w:ilvl="6" w:tplc="158628F6">
      <w:numFmt w:val="bullet"/>
      <w:lvlText w:val="•"/>
      <w:lvlJc w:val="left"/>
      <w:pPr>
        <w:ind w:left="5739" w:hanging="360"/>
      </w:pPr>
      <w:rPr>
        <w:rFonts w:hint="default"/>
        <w:lang w:val="hr-HR" w:eastAsia="en-US" w:bidi="ar-SA"/>
      </w:rPr>
    </w:lvl>
    <w:lvl w:ilvl="7" w:tplc="CBEEF61E">
      <w:numFmt w:val="bullet"/>
      <w:lvlText w:val="•"/>
      <w:lvlJc w:val="left"/>
      <w:pPr>
        <w:ind w:left="6572" w:hanging="360"/>
      </w:pPr>
      <w:rPr>
        <w:rFonts w:hint="default"/>
        <w:lang w:val="hr-HR" w:eastAsia="en-US" w:bidi="ar-SA"/>
      </w:rPr>
    </w:lvl>
    <w:lvl w:ilvl="8" w:tplc="78049A70">
      <w:numFmt w:val="bullet"/>
      <w:lvlText w:val="•"/>
      <w:lvlJc w:val="left"/>
      <w:pPr>
        <w:ind w:left="7405" w:hanging="360"/>
      </w:pPr>
      <w:rPr>
        <w:rFonts w:hint="default"/>
        <w:lang w:val="hr-H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F0F"/>
    <w:rsid w:val="004420E5"/>
    <w:rsid w:val="00492F0F"/>
    <w:rsid w:val="0057118C"/>
    <w:rsid w:val="00806EAF"/>
    <w:rsid w:val="009365F7"/>
    <w:rsid w:val="00D73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73626"/>
  <w15:docId w15:val="{81F0264B-D29B-4C81-8A49-31288F094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sz w:val="24"/>
      <w:szCs w:val="24"/>
    </w:rPr>
  </w:style>
  <w:style w:type="paragraph" w:styleId="Odlomakpopisa">
    <w:name w:val="List Paragraph"/>
    <w:basedOn w:val="Normal"/>
    <w:uiPriority w:val="1"/>
    <w:qFormat/>
    <w:pPr>
      <w:ind w:left="742" w:hanging="35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358</Words>
  <Characters>2043</Characters>
  <Application>Microsoft Office Word</Application>
  <DocSecurity>0</DocSecurity>
  <Lines>17</Lines>
  <Paragraphs>4</Paragraphs>
  <ScaleCrop>false</ScaleCrop>
  <Company/>
  <LinksUpToDate>false</LinksUpToDate>
  <CharactersWithSpaces>2397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Darja Jelić</dc:creator>
  <cp:lastModifiedBy>Korisnik3</cp:lastModifiedBy>
  <cp:revision>6</cp:revision>
  <dcterms:created xsi:type="dcterms:W3CDTF">2025-01-10T07:14:00Z</dcterms:created>
  <dcterms:modified xsi:type="dcterms:W3CDTF">2025-01-10T07:42:00Z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2024-12-16T00:00:00Z</vt:filetime>
  </property>
  <property fmtid="{D5CDD505-2E9C-101B-9397-08002B2CF9AE}" pid="3" name="Creator">
    <vt:lpwstr>Microsoft® Word za Microsoft 365</vt:lpwstr>
  </property>
  <property fmtid="{D5CDD505-2E9C-101B-9397-08002B2CF9AE}" pid="4" name="LastSaved">
    <vt:filetime>2025-01-10T00:00:00Z</vt:filetime>
  </property>
  <property fmtid="{D5CDD505-2E9C-101B-9397-08002B2CF9AE}" pid="5" name="Producer">
    <vt:lpwstr>Microsoft® Word za Microsoft 365</vt:lpwstr>
  </property>
</Properties>
</file>