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07C5D" w14:textId="77777777" w:rsidR="00601675" w:rsidRDefault="00601675" w:rsidP="006C5D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OŠ Vladimira Nazora</w:t>
      </w:r>
    </w:p>
    <w:p w14:paraId="111FED3B" w14:textId="77777777" w:rsidR="00601675" w:rsidRDefault="00601675" w:rsidP="006C5D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Zagreb</w:t>
      </w:r>
    </w:p>
    <w:p w14:paraId="10DCA410" w14:textId="77777777" w:rsidR="00601675" w:rsidRDefault="00601675" w:rsidP="00601675">
      <w:pPr>
        <w:rPr>
          <w:b/>
          <w:sz w:val="36"/>
          <w:szCs w:val="36"/>
        </w:rPr>
      </w:pPr>
    </w:p>
    <w:p w14:paraId="7B8EB30E" w14:textId="77777777" w:rsidR="00601675" w:rsidRDefault="00601675" w:rsidP="006C5DCB">
      <w:pPr>
        <w:jc w:val="center"/>
        <w:rPr>
          <w:b/>
          <w:sz w:val="36"/>
          <w:szCs w:val="36"/>
        </w:rPr>
      </w:pPr>
    </w:p>
    <w:p w14:paraId="13B20E9C" w14:textId="77777777" w:rsidR="00126498" w:rsidRDefault="00126498" w:rsidP="006C5DCB">
      <w:pPr>
        <w:jc w:val="center"/>
        <w:rPr>
          <w:b/>
          <w:sz w:val="36"/>
          <w:szCs w:val="36"/>
        </w:rPr>
      </w:pPr>
    </w:p>
    <w:p w14:paraId="3073B807" w14:textId="77777777" w:rsidR="00126498" w:rsidRDefault="00126498" w:rsidP="006C5DCB">
      <w:pPr>
        <w:jc w:val="center"/>
        <w:rPr>
          <w:b/>
          <w:sz w:val="36"/>
          <w:szCs w:val="36"/>
        </w:rPr>
      </w:pPr>
    </w:p>
    <w:p w14:paraId="3FF1536E" w14:textId="77777777" w:rsidR="00126498" w:rsidRDefault="00126498" w:rsidP="006C5DCB">
      <w:pPr>
        <w:jc w:val="center"/>
        <w:rPr>
          <w:b/>
          <w:sz w:val="36"/>
          <w:szCs w:val="36"/>
        </w:rPr>
      </w:pPr>
    </w:p>
    <w:p w14:paraId="1BB11075" w14:textId="77777777" w:rsidR="00126498" w:rsidRDefault="00126498" w:rsidP="006C5DCB">
      <w:pPr>
        <w:jc w:val="center"/>
        <w:rPr>
          <w:b/>
          <w:sz w:val="36"/>
          <w:szCs w:val="36"/>
        </w:rPr>
      </w:pPr>
    </w:p>
    <w:p w14:paraId="5A469C86" w14:textId="77777777" w:rsidR="00126498" w:rsidRDefault="00126498" w:rsidP="006C5DCB">
      <w:pPr>
        <w:jc w:val="center"/>
        <w:rPr>
          <w:b/>
          <w:sz w:val="36"/>
          <w:szCs w:val="36"/>
        </w:rPr>
      </w:pPr>
    </w:p>
    <w:p w14:paraId="2C781799" w14:textId="72D11604" w:rsidR="00F143A8" w:rsidRPr="00126498" w:rsidRDefault="006C5DCB" w:rsidP="006C5DCB">
      <w:pPr>
        <w:jc w:val="center"/>
        <w:rPr>
          <w:b/>
          <w:sz w:val="48"/>
          <w:szCs w:val="48"/>
        </w:rPr>
      </w:pPr>
      <w:r w:rsidRPr="00126498">
        <w:rPr>
          <w:b/>
          <w:sz w:val="48"/>
          <w:szCs w:val="48"/>
        </w:rPr>
        <w:t xml:space="preserve">KRITERIJI VREDNOVANJA UČENIKA </w:t>
      </w:r>
    </w:p>
    <w:p w14:paraId="162E17A2" w14:textId="6A1C86AE" w:rsidR="006C5DCB" w:rsidRPr="00126498" w:rsidRDefault="006C5DCB" w:rsidP="006C5DCB">
      <w:pPr>
        <w:jc w:val="center"/>
        <w:rPr>
          <w:b/>
          <w:sz w:val="48"/>
          <w:szCs w:val="48"/>
        </w:rPr>
      </w:pPr>
      <w:r w:rsidRPr="00126498">
        <w:rPr>
          <w:b/>
          <w:sz w:val="48"/>
          <w:szCs w:val="48"/>
        </w:rPr>
        <w:t>IZ MATEMATIKE</w:t>
      </w:r>
      <w:r w:rsidR="00D96135">
        <w:rPr>
          <w:b/>
          <w:sz w:val="48"/>
          <w:szCs w:val="48"/>
        </w:rPr>
        <w:t xml:space="preserve"> za 5.-8.razreda</w:t>
      </w:r>
    </w:p>
    <w:p w14:paraId="014D6D89" w14:textId="58211E09" w:rsidR="009A1F7D" w:rsidRPr="00126498" w:rsidRDefault="009A1F7D">
      <w:pPr>
        <w:rPr>
          <w:sz w:val="48"/>
          <w:szCs w:val="48"/>
        </w:rPr>
      </w:pPr>
    </w:p>
    <w:p w14:paraId="098A307D" w14:textId="1B3DF9D3" w:rsidR="00EC6D07" w:rsidRPr="00126498" w:rsidRDefault="00126498">
      <w:pPr>
        <w:rPr>
          <w:sz w:val="48"/>
          <w:szCs w:val="48"/>
        </w:rPr>
      </w:pPr>
      <w:r>
        <w:rPr>
          <w:sz w:val="48"/>
          <w:szCs w:val="48"/>
        </w:rPr>
        <w:t xml:space="preserve"> </w:t>
      </w:r>
    </w:p>
    <w:p w14:paraId="7580FDBE" w14:textId="4A77D583" w:rsidR="00EC6D07" w:rsidRDefault="00EC6D07"/>
    <w:p w14:paraId="7246E352" w14:textId="248BADBD" w:rsidR="00EC6D07" w:rsidRDefault="00EC6D07"/>
    <w:p w14:paraId="1D94E356" w14:textId="73E20C24" w:rsidR="00EC6D07" w:rsidRDefault="00EC6D07"/>
    <w:p w14:paraId="41F8C03B" w14:textId="7EF37AB6" w:rsidR="00EC6D07" w:rsidRDefault="00EC6D07"/>
    <w:p w14:paraId="5DB78BCE" w14:textId="657B490E" w:rsidR="00EC6D07" w:rsidRDefault="00EC6D07"/>
    <w:p w14:paraId="45AE9B84" w14:textId="5690F357" w:rsidR="00EC6D07" w:rsidRDefault="00EC6D07"/>
    <w:p w14:paraId="11D42906" w14:textId="13368B8C" w:rsidR="00EC6D07" w:rsidRDefault="00EC6D07"/>
    <w:p w14:paraId="2E942E76" w14:textId="05C72BFA" w:rsidR="00EC6D07" w:rsidRDefault="00EC6D07"/>
    <w:p w14:paraId="44EED7C2" w14:textId="19D80153" w:rsidR="00EC6D07" w:rsidRDefault="00EC6D07"/>
    <w:p w14:paraId="0EB78A72" w14:textId="32470138" w:rsidR="00EC6D07" w:rsidRDefault="00EC6D07"/>
    <w:p w14:paraId="690697F5" w14:textId="3D00914F" w:rsidR="00EC6D07" w:rsidRDefault="00EC6D07"/>
    <w:p w14:paraId="59D34E7A" w14:textId="1A7682CD" w:rsidR="00EC6D07" w:rsidRDefault="00EC6D07"/>
    <w:p w14:paraId="4F84BC34" w14:textId="3234E68A" w:rsidR="00EC6D07" w:rsidRDefault="00EC6D07"/>
    <w:p w14:paraId="327D1932" w14:textId="043C5D92" w:rsidR="00EC6D07" w:rsidRDefault="00EC6D07"/>
    <w:p w14:paraId="1ADE6BAE" w14:textId="61D5AA2E" w:rsidR="00EC6D07" w:rsidRDefault="00EC6D07"/>
    <w:p w14:paraId="5CEE9AD9" w14:textId="48B76580" w:rsidR="00EC6D07" w:rsidRDefault="00EC6D07"/>
    <w:p w14:paraId="3EBDC434" w14:textId="4DD776BA" w:rsidR="00EC6D07" w:rsidRDefault="00EC6D07"/>
    <w:p w14:paraId="5DF29755" w14:textId="3EA488F2" w:rsidR="00EC6D07" w:rsidRDefault="00EC6D07"/>
    <w:p w14:paraId="4926896D" w14:textId="4014124D" w:rsidR="00EC6D07" w:rsidRDefault="00EC6D07">
      <w:r>
        <w:t xml:space="preserve">Profesorice: </w:t>
      </w:r>
      <w:r w:rsidR="0087017A">
        <w:t>Marijana Slišković</w:t>
      </w:r>
    </w:p>
    <w:p w14:paraId="6FC30C03" w14:textId="38EB8C46" w:rsidR="00EC6D07" w:rsidRDefault="00EC6D07">
      <w:r>
        <w:t xml:space="preserve">                    Kristina Logarušić</w:t>
      </w:r>
    </w:p>
    <w:p w14:paraId="72954915" w14:textId="7C8D724B" w:rsidR="00FA7600" w:rsidRDefault="00FA7600">
      <w:r>
        <w:tab/>
        <w:t xml:space="preserve">        Dino Trupković</w:t>
      </w:r>
    </w:p>
    <w:p w14:paraId="1B6B4755" w14:textId="7D9C3FB2" w:rsidR="00EC6D07" w:rsidRDefault="00EC6D07"/>
    <w:p w14:paraId="6E449C3A" w14:textId="592A53FB" w:rsidR="00EC6D07" w:rsidRDefault="00EC6D07"/>
    <w:p w14:paraId="47E4A836" w14:textId="2A160C44" w:rsidR="00EC6D07" w:rsidRDefault="00EC6D07"/>
    <w:p w14:paraId="2AE14EB7" w14:textId="20959D4C" w:rsidR="00EC6D07" w:rsidRDefault="00EC6D07"/>
    <w:p w14:paraId="26C025C8" w14:textId="347633D6" w:rsidR="00EC6D07" w:rsidRDefault="00EC6D07"/>
    <w:p w14:paraId="35AF6BD7" w14:textId="25C8DB71" w:rsidR="00EC6D07" w:rsidRDefault="00EC6D07"/>
    <w:p w14:paraId="25974AB4" w14:textId="3819AE43" w:rsidR="00EC6D07" w:rsidRDefault="00EC6D07"/>
    <w:p w14:paraId="4C3F1622" w14:textId="2B40EF5E" w:rsidR="00EC6D07" w:rsidRDefault="00EC6D07"/>
    <w:p w14:paraId="752BBAE4" w14:textId="29ADC38D" w:rsidR="00EC6D07" w:rsidRDefault="00EC6D07"/>
    <w:p w14:paraId="0A33C27B" w14:textId="7EB89C61" w:rsidR="00EC6D07" w:rsidRDefault="00EC6D07"/>
    <w:p w14:paraId="0B54422F" w14:textId="3A7BABD0" w:rsidR="00EC6D07" w:rsidRDefault="00EC6D07"/>
    <w:p w14:paraId="357B20E2" w14:textId="4FA93B2B" w:rsidR="00EC6D07" w:rsidRDefault="00EC6D07"/>
    <w:p w14:paraId="2A4FBBE3" w14:textId="4FE7B015" w:rsidR="00EC6D07" w:rsidRDefault="00EC6D07"/>
    <w:p w14:paraId="065AED73" w14:textId="695403C1" w:rsidR="00EC6D07" w:rsidRDefault="00EC6D07"/>
    <w:p w14:paraId="5720FF0B" w14:textId="27E53379" w:rsidR="00EC6D07" w:rsidRDefault="00EC6D07"/>
    <w:p w14:paraId="1EF460B5" w14:textId="202EB8A0" w:rsidR="00EC6D07" w:rsidRDefault="00EC6D07"/>
    <w:p w14:paraId="5F078A0E" w14:textId="326CFF5A" w:rsidR="00EC6D07" w:rsidRDefault="00EC6D07" w:rsidP="00EC6D07">
      <w:r>
        <w:t xml:space="preserve">Vrednovanje postignuća učenika bitan je faktor u svakom nastavnom predmetu. Kroz prikupljanje i interpretaciju podataka učenik i nastavnik dobivaju povratnu informaciju o učenikovom napretku pri usvajanju ishoda. U nastavi matematike vrednuju se slijedeći elementi: </w:t>
      </w:r>
    </w:p>
    <w:p w14:paraId="1A8CE7DB" w14:textId="77777777" w:rsidR="00EC6D07" w:rsidRDefault="00EC6D07" w:rsidP="00EC6D07"/>
    <w:p w14:paraId="3F48227D" w14:textId="02C7F0E7" w:rsidR="00EC6D07" w:rsidRPr="00EC6D07" w:rsidRDefault="00EC6D07" w:rsidP="00EC6D07">
      <w:pPr>
        <w:rPr>
          <w:b/>
          <w:bCs/>
        </w:rPr>
      </w:pPr>
      <w:r w:rsidRPr="00EC6D07">
        <w:rPr>
          <w:b/>
          <w:bCs/>
        </w:rPr>
        <w:t xml:space="preserve">1. Usvojenost znanja i vještina </w:t>
      </w:r>
    </w:p>
    <w:p w14:paraId="4D5FE25C" w14:textId="77777777" w:rsidR="00EC6D07" w:rsidRDefault="00EC6D07" w:rsidP="00EC6D07">
      <w:r>
        <w:t xml:space="preserve">Kroz ovaj element vrednovanja učenik opisuje matematičke pojmove, odabire odgovarajuće i matematički ispravne procedure te ih provodi. Učitelj provjerava ispravnost provođenja  matematičkih postupaka kod učenika i utvrđuje smislenost dobivenog rezultata. Učenik upotrebljava i povezuje matematiče koncepte. </w:t>
      </w:r>
    </w:p>
    <w:p w14:paraId="727BD22A" w14:textId="77777777" w:rsidR="00EC6D07" w:rsidRDefault="00EC6D07" w:rsidP="00EC6D07">
      <w:r>
        <w:t xml:space="preserve"> </w:t>
      </w:r>
    </w:p>
    <w:p w14:paraId="133A80EF" w14:textId="77777777" w:rsidR="00EC6D07" w:rsidRPr="00EC6D07" w:rsidRDefault="00EC6D07" w:rsidP="00EC6D07">
      <w:pPr>
        <w:rPr>
          <w:b/>
          <w:bCs/>
        </w:rPr>
      </w:pPr>
      <w:r w:rsidRPr="00EC6D07">
        <w:rPr>
          <w:b/>
          <w:bCs/>
        </w:rPr>
        <w:t xml:space="preserve">2. Matematička komunikacija </w:t>
      </w:r>
    </w:p>
    <w:p w14:paraId="45007EDB" w14:textId="77777777" w:rsidR="002B1EF7" w:rsidRDefault="00EC6D07" w:rsidP="00EC6D07">
      <w:pPr>
        <w:rPr>
          <w:b/>
          <w:i/>
        </w:rPr>
      </w:pPr>
      <w:r>
        <w:t xml:space="preserve">Ovim elementom vrednuje se da li se učenik koristi odgovarajućim matematičkim jezikom kao što su primjena standardnih matematičkih simbola, zapisa i terminologije pri usmenome i pisanome izražavanju. Učenik se koristi odgovarajućim matematičkim prikazima za predstavljanje podataka, prelazi između različitih matematičkih prikaza. Svoje razmišljanje iznosi cjelovitim, suvislim i sažetim matematičkim rečenicama. Postavlja pitanja i odgovara na pitanja koja nadilaze opseg izvorno postavljenog pitanja. Organizira informacije u logičku strukturu te se primjereno koristi tehnologijom. </w:t>
      </w:r>
      <w:r w:rsidR="002B1EF7">
        <w:t>U nastavnom procesu može se ocijeniti, uz prethodni dogovor s učiteljem, kroz izradu projekata, plakata, prezentacija ili kvizova znanja.</w:t>
      </w:r>
    </w:p>
    <w:p w14:paraId="4BB547CD" w14:textId="77777777" w:rsidR="002B1EF7" w:rsidRDefault="002B1EF7" w:rsidP="00EC6D07">
      <w:pPr>
        <w:rPr>
          <w:b/>
          <w:i/>
        </w:rPr>
      </w:pPr>
    </w:p>
    <w:p w14:paraId="2F36704F" w14:textId="77777777" w:rsidR="002B1EF7" w:rsidRDefault="002B1EF7" w:rsidP="00EC6D07">
      <w:pPr>
        <w:rPr>
          <w:b/>
          <w:i/>
        </w:rPr>
      </w:pPr>
    </w:p>
    <w:p w14:paraId="19F0E93D" w14:textId="04904F14" w:rsidR="00EC6D07" w:rsidRPr="002B1EF7" w:rsidRDefault="00EC6D07" w:rsidP="00EC6D07">
      <w:r w:rsidRPr="00EC6D07">
        <w:rPr>
          <w:b/>
          <w:bCs/>
        </w:rPr>
        <w:t xml:space="preserve">3. Rješavanje problema </w:t>
      </w:r>
    </w:p>
    <w:p w14:paraId="4A309B35" w14:textId="77777777" w:rsidR="00EC6D07" w:rsidRDefault="00EC6D07" w:rsidP="00EC6D07">
      <w:r>
        <w:t xml:space="preserve">Posljednjim elementom vrednuje se da li učenik prepoznaje relevantne elemente problema i naslućuje metode rješavanja. Učenik uspješno primjenjuje odabranu matematičku metodu pri rješavanju problema, modelira matematičkim zakonitostima problemske situacije uz raspravu. Ispravno rješava probleme u različitim kontekstima, provjerava ispravnost matematičkih postupaka i utvrđuje smislenost rješavanja problema te generalizira rješenje. </w:t>
      </w:r>
    </w:p>
    <w:p w14:paraId="45BF161F" w14:textId="77777777" w:rsidR="00EC6D07" w:rsidRDefault="00EC6D07" w:rsidP="00EC6D07">
      <w:r>
        <w:t xml:space="preserve"> </w:t>
      </w:r>
    </w:p>
    <w:p w14:paraId="5FB38DAF" w14:textId="31041B57" w:rsidR="00EC6D07" w:rsidRDefault="00EC6D07" w:rsidP="00EC6D07">
      <w:r>
        <w:t xml:space="preserve">     Vrednovanje za učenje i vrednovanje kao učenje provodi se prikupljanjem podataka o učenikovu radu i postignućima (ciljana pitanja, rad u skupini, domaće zadaće, kratke pisane vježbe, prezentacije…) i kritičkim osvrtom učenika i učitelja na proces učenja i poučavanja. Učenika se skupnim raspravama na satu i individualnim konzultacijama potiče na </w:t>
      </w:r>
      <w:r w:rsidR="00126498">
        <w:t>samo vrednovanje</w:t>
      </w:r>
      <w:r>
        <w:t xml:space="preserve"> postignuća i planiranje učenja. Ti oblici vrednovanja iskazuju se opisno i služe kao jasna povratna informacija učeniku i roditelju o razini usvojenosti ishoda u odnosu na očekivanja.</w:t>
      </w:r>
    </w:p>
    <w:p w14:paraId="2B8F4C0B" w14:textId="33650A9A" w:rsidR="00EC6D07" w:rsidRDefault="00EC6D07"/>
    <w:p w14:paraId="46549029" w14:textId="77777777" w:rsidR="00EC6D07" w:rsidRDefault="00EC6D07"/>
    <w:p w14:paraId="34DEC33D" w14:textId="52CBD587" w:rsidR="00601675" w:rsidRDefault="00601675">
      <w:r>
        <w:t>Načini (oblici) provjeravanja su usmeno</w:t>
      </w:r>
      <w:r w:rsidR="00126498">
        <w:t xml:space="preserve"> i</w:t>
      </w:r>
      <w:r>
        <w:t xml:space="preserve"> pisano</w:t>
      </w:r>
      <w:r w:rsidR="00126498">
        <w:t>.</w:t>
      </w:r>
    </w:p>
    <w:p w14:paraId="60F4BCA5" w14:textId="77777777" w:rsidR="00601675" w:rsidRDefault="00601675"/>
    <w:p w14:paraId="27F5FCB4" w14:textId="77777777" w:rsidR="006C5DCB" w:rsidRPr="00E33609" w:rsidRDefault="006C5DCB" w:rsidP="006C5DCB">
      <w:pPr>
        <w:rPr>
          <w:b/>
          <w:i/>
        </w:rPr>
      </w:pPr>
      <w:r w:rsidRPr="00E33609">
        <w:rPr>
          <w:b/>
          <w:i/>
        </w:rPr>
        <w:t>USMENO</w:t>
      </w:r>
    </w:p>
    <w:p w14:paraId="22EC5B69" w14:textId="77777777" w:rsidR="006C5DCB" w:rsidRDefault="006C5DCB" w:rsidP="006C5DCB"/>
    <w:p w14:paraId="607B92B3" w14:textId="77777777" w:rsidR="006C5DCB" w:rsidRDefault="006C5DCB" w:rsidP="006C5DCB">
      <w:pPr>
        <w:jc w:val="both"/>
      </w:pPr>
      <w:r>
        <w:t xml:space="preserve">Usmeno provjeravanje i ocjenjivanje učenikova znanja </w:t>
      </w:r>
      <w:r w:rsidR="00A87AAA">
        <w:t xml:space="preserve">može  se provoditi </w:t>
      </w:r>
      <w:r>
        <w:t>na sv</w:t>
      </w:r>
      <w:r w:rsidR="007344B0">
        <w:t>akom nastavnom satu</w:t>
      </w:r>
      <w:r>
        <w:t xml:space="preserve"> bez najave i traje do 10 minuta</w:t>
      </w:r>
      <w:r w:rsidR="007344B0">
        <w:t xml:space="preserve"> po učeniku</w:t>
      </w:r>
      <w:r>
        <w:t>.</w:t>
      </w:r>
    </w:p>
    <w:p w14:paraId="7FB7C8C5" w14:textId="77777777" w:rsidR="00601675" w:rsidRDefault="006C5DCB" w:rsidP="00601675">
      <w:pPr>
        <w:jc w:val="both"/>
      </w:pPr>
      <w:r>
        <w:t xml:space="preserve">Svaki učenik može se </w:t>
      </w:r>
      <w:r w:rsidRPr="009F2E49">
        <w:t>najmanje</w:t>
      </w:r>
      <w:r>
        <w:t xml:space="preserve"> jednom u polugodištu usmeno ispitati, a može se usmeno provjeravati i svaki mjesec.</w:t>
      </w:r>
      <w:r w:rsidR="00601675" w:rsidRPr="00601675">
        <w:t xml:space="preserve"> </w:t>
      </w:r>
    </w:p>
    <w:p w14:paraId="489E3569" w14:textId="77777777" w:rsidR="006C5DCB" w:rsidRDefault="00601675" w:rsidP="006C5DCB">
      <w:pPr>
        <w:jc w:val="both"/>
      </w:pPr>
      <w:r w:rsidRPr="009F2E49">
        <w:t>Usmeno se provjerava usvojenost definicija, pravila te prim</w:t>
      </w:r>
      <w:r>
        <w:t xml:space="preserve">jena tih </w:t>
      </w:r>
      <w:r w:rsidRPr="009F2E49">
        <w:t>teorijskih znanja na konkretnim primjerima.</w:t>
      </w:r>
    </w:p>
    <w:p w14:paraId="7873E31E" w14:textId="77777777" w:rsidR="006C5DCB" w:rsidRDefault="006C5DCB" w:rsidP="006C5DCB">
      <w:pPr>
        <w:jc w:val="both"/>
      </w:pPr>
      <w:r>
        <w:t>Nakon usmene provjere znanja, učitelj odmah na satu upisuje ocjenu u odgovarajuću rubriku u imeniku</w:t>
      </w:r>
      <w:r w:rsidR="00601675">
        <w:t xml:space="preserve"> (usvojenost programskih sadržaja ili primjena znanja)</w:t>
      </w:r>
      <w:r>
        <w:t>, a u rubriku bilježaka upisuje datum i cjelinu koja se ispituje.</w:t>
      </w:r>
    </w:p>
    <w:p w14:paraId="10DCFE45" w14:textId="77777777" w:rsidR="006C5DCB" w:rsidRDefault="00601675" w:rsidP="006C5DCB">
      <w:pPr>
        <w:jc w:val="both"/>
      </w:pPr>
      <w:r>
        <w:lastRenderedPageBreak/>
        <w:t>O</w:t>
      </w:r>
      <w:r w:rsidR="006C5DCB">
        <w:t xml:space="preserve">cjena </w:t>
      </w:r>
      <w:r>
        <w:t xml:space="preserve">se </w:t>
      </w:r>
      <w:r w:rsidR="006C5DCB">
        <w:t>daje javno u razrednom odjelu, te je važno ocjenu obrazložiti i istaknuti što je učenik znao, a što nije, kako bi mogao ukloniti nedostatke.</w:t>
      </w:r>
    </w:p>
    <w:p w14:paraId="09136706" w14:textId="77777777" w:rsidR="006C5DCB" w:rsidRDefault="006C5DCB" w:rsidP="006C5DCB">
      <w:pPr>
        <w:jc w:val="both"/>
      </w:pPr>
      <w:r>
        <w:t>Pri obradi novoga gradiva može se ocijeniti učenika koji se temeljem stečena znanja uspješno snalazi u novim situacijama.</w:t>
      </w:r>
    </w:p>
    <w:p w14:paraId="48640F5F" w14:textId="153DFABB" w:rsidR="006C5DCB" w:rsidRDefault="006C5DCB" w:rsidP="006C5DCB">
      <w:pPr>
        <w:jc w:val="both"/>
      </w:pPr>
      <w:r>
        <w:t>Sati utvrđivanja i uvježbavanja poslužit će za ocjenjivanje više učenika. Pritom nije nužno svakog učenika izvoditi pred ploču već učitelj prati rad tih učenika.</w:t>
      </w:r>
      <w:r w:rsidR="002B1EF7" w:rsidRPr="002B1EF7">
        <w:t xml:space="preserve"> . U predmetu Matematika postignuća  učenika vrednuju se brojčanom ocjenom (nedovoljan-1, dovoljan-2 dobar-3, vrlo dobar-4, odličan-5)</w:t>
      </w:r>
    </w:p>
    <w:p w14:paraId="41AE8036" w14:textId="77777777" w:rsidR="007344B0" w:rsidRDefault="007344B0" w:rsidP="007344B0">
      <w:pPr>
        <w:jc w:val="both"/>
      </w:pPr>
    </w:p>
    <w:p w14:paraId="5E796325" w14:textId="77777777" w:rsidR="007344B0" w:rsidRDefault="007344B0" w:rsidP="007344B0">
      <w:pPr>
        <w:jc w:val="both"/>
      </w:pPr>
    </w:p>
    <w:p w14:paraId="71DD5FE0" w14:textId="77777777" w:rsidR="007344B0" w:rsidRDefault="007344B0" w:rsidP="007344B0">
      <w:pPr>
        <w:jc w:val="both"/>
      </w:pPr>
    </w:p>
    <w:tbl>
      <w:tblPr>
        <w:tblStyle w:val="Reetkatablice"/>
        <w:tblW w:w="9344" w:type="dxa"/>
        <w:tblLook w:val="00A0" w:firstRow="1" w:lastRow="0" w:firstColumn="1" w:lastColumn="0" w:noHBand="0" w:noVBand="0"/>
      </w:tblPr>
      <w:tblGrid>
        <w:gridCol w:w="1964"/>
        <w:gridCol w:w="3096"/>
        <w:gridCol w:w="4284"/>
      </w:tblGrid>
      <w:tr w:rsidR="007344B0" w:rsidRPr="00D03C90" w14:paraId="2DE2D2F9" w14:textId="77777777" w:rsidTr="007344B0">
        <w:tc>
          <w:tcPr>
            <w:tcW w:w="1964" w:type="dxa"/>
            <w:vAlign w:val="center"/>
          </w:tcPr>
          <w:p w14:paraId="54B4019F" w14:textId="77777777" w:rsidR="007344B0" w:rsidRPr="00D03C90" w:rsidRDefault="007344B0" w:rsidP="00491207">
            <w:pPr>
              <w:jc w:val="center"/>
              <w:rPr>
                <w:b/>
                <w:sz w:val="24"/>
              </w:rPr>
            </w:pPr>
          </w:p>
        </w:tc>
        <w:tc>
          <w:tcPr>
            <w:tcW w:w="3096" w:type="dxa"/>
            <w:vAlign w:val="center"/>
          </w:tcPr>
          <w:p w14:paraId="18AF044F" w14:textId="77777777" w:rsidR="007344B0" w:rsidRPr="00D03C90" w:rsidRDefault="00D03C90" w:rsidP="0049120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 w:rsidR="007344B0" w:rsidRPr="00D03C90">
              <w:rPr>
                <w:b/>
                <w:sz w:val="24"/>
              </w:rPr>
              <w:t>brazlaganje</w:t>
            </w:r>
          </w:p>
        </w:tc>
        <w:tc>
          <w:tcPr>
            <w:tcW w:w="4284" w:type="dxa"/>
            <w:vAlign w:val="center"/>
          </w:tcPr>
          <w:p w14:paraId="0D45127C" w14:textId="77777777" w:rsidR="007344B0" w:rsidRPr="00D03C90" w:rsidRDefault="007344B0" w:rsidP="00491207">
            <w:pPr>
              <w:jc w:val="center"/>
              <w:rPr>
                <w:b/>
                <w:sz w:val="24"/>
              </w:rPr>
            </w:pPr>
            <w:r w:rsidRPr="00D03C90">
              <w:rPr>
                <w:b/>
                <w:sz w:val="24"/>
              </w:rPr>
              <w:t>Primjena znanja, rješavanje zadataka</w:t>
            </w:r>
          </w:p>
        </w:tc>
      </w:tr>
      <w:tr w:rsidR="007344B0" w:rsidRPr="00D03C90" w14:paraId="24BE042F" w14:textId="77777777" w:rsidTr="007344B0">
        <w:tc>
          <w:tcPr>
            <w:tcW w:w="1964" w:type="dxa"/>
            <w:vAlign w:val="center"/>
          </w:tcPr>
          <w:p w14:paraId="71C46F93" w14:textId="77777777" w:rsidR="007344B0" w:rsidRPr="002B1EF7" w:rsidRDefault="007344B0" w:rsidP="00D03C90">
            <w:pPr>
              <w:jc w:val="center"/>
              <w:rPr>
                <w:b/>
                <w:bCs/>
                <w:sz w:val="24"/>
              </w:rPr>
            </w:pPr>
            <w:r w:rsidRPr="002B1EF7">
              <w:rPr>
                <w:b/>
                <w:bCs/>
                <w:sz w:val="24"/>
              </w:rPr>
              <w:t>nedovoljan (1)</w:t>
            </w:r>
          </w:p>
        </w:tc>
        <w:tc>
          <w:tcPr>
            <w:tcW w:w="3096" w:type="dxa"/>
            <w:vAlign w:val="center"/>
          </w:tcPr>
          <w:p w14:paraId="17F9416E" w14:textId="77777777" w:rsidR="007344B0" w:rsidRPr="00D03C90" w:rsidRDefault="007344B0" w:rsidP="00491207">
            <w:pPr>
              <w:rPr>
                <w:sz w:val="24"/>
              </w:rPr>
            </w:pPr>
            <w:r w:rsidRPr="00D03C90">
              <w:rPr>
                <w:sz w:val="24"/>
              </w:rPr>
              <w:t>nesuvislo, nelogično i bez razumijevanja</w:t>
            </w:r>
          </w:p>
        </w:tc>
        <w:tc>
          <w:tcPr>
            <w:tcW w:w="4284" w:type="dxa"/>
          </w:tcPr>
          <w:p w14:paraId="504FE982" w14:textId="77777777" w:rsidR="007344B0" w:rsidRPr="00D03C90" w:rsidRDefault="007344B0" w:rsidP="00491207">
            <w:pPr>
              <w:jc w:val="both"/>
              <w:rPr>
                <w:sz w:val="24"/>
              </w:rPr>
            </w:pPr>
            <w:r w:rsidRPr="00D03C90">
              <w:rPr>
                <w:sz w:val="24"/>
              </w:rPr>
              <w:t>Znanje je manjkavo pa se ne može primijeniti, ni uz učiteljevu pomoć učenik nije u stanju rješavati zadatke.</w:t>
            </w:r>
          </w:p>
        </w:tc>
      </w:tr>
      <w:tr w:rsidR="007344B0" w:rsidRPr="00D03C90" w14:paraId="707BE077" w14:textId="77777777" w:rsidTr="007344B0">
        <w:tc>
          <w:tcPr>
            <w:tcW w:w="1964" w:type="dxa"/>
            <w:vAlign w:val="center"/>
          </w:tcPr>
          <w:p w14:paraId="28B33E64" w14:textId="77777777" w:rsidR="007344B0" w:rsidRPr="002B1EF7" w:rsidRDefault="007344B0" w:rsidP="00D03C90">
            <w:pPr>
              <w:jc w:val="center"/>
              <w:rPr>
                <w:b/>
                <w:bCs/>
                <w:sz w:val="24"/>
              </w:rPr>
            </w:pPr>
            <w:r w:rsidRPr="002B1EF7">
              <w:rPr>
                <w:b/>
                <w:bCs/>
                <w:sz w:val="24"/>
              </w:rPr>
              <w:t>dovoljan (2)</w:t>
            </w:r>
          </w:p>
        </w:tc>
        <w:tc>
          <w:tcPr>
            <w:tcW w:w="3096" w:type="dxa"/>
            <w:vAlign w:val="center"/>
          </w:tcPr>
          <w:p w14:paraId="7F6D4875" w14:textId="77777777" w:rsidR="007344B0" w:rsidRPr="00D03C90" w:rsidRDefault="007344B0" w:rsidP="00491207">
            <w:pPr>
              <w:rPr>
                <w:sz w:val="24"/>
              </w:rPr>
            </w:pPr>
            <w:r w:rsidRPr="00D03C90">
              <w:rPr>
                <w:sz w:val="24"/>
              </w:rPr>
              <w:t>nepotpuno, površno i s pogreškama</w:t>
            </w:r>
          </w:p>
        </w:tc>
        <w:tc>
          <w:tcPr>
            <w:tcW w:w="4284" w:type="dxa"/>
          </w:tcPr>
          <w:p w14:paraId="1E81B14F" w14:textId="77777777" w:rsidR="007344B0" w:rsidRPr="00D03C90" w:rsidRDefault="007344B0" w:rsidP="00491207">
            <w:pPr>
              <w:jc w:val="both"/>
              <w:rPr>
                <w:sz w:val="24"/>
              </w:rPr>
            </w:pPr>
            <w:r w:rsidRPr="00D03C90">
              <w:rPr>
                <w:sz w:val="24"/>
              </w:rPr>
              <w:t>Znanje primjenjuje slabo i nesigurno, zadatke rješava sporo, pravi pogreške, ali uz učiteljevu pomoć ipak uspijeva.</w:t>
            </w:r>
          </w:p>
        </w:tc>
      </w:tr>
      <w:tr w:rsidR="007344B0" w:rsidRPr="00D03C90" w14:paraId="0F973AFA" w14:textId="77777777" w:rsidTr="007344B0">
        <w:tc>
          <w:tcPr>
            <w:tcW w:w="1964" w:type="dxa"/>
            <w:vAlign w:val="center"/>
          </w:tcPr>
          <w:p w14:paraId="5B5F1AFB" w14:textId="77777777" w:rsidR="007344B0" w:rsidRPr="002B1EF7" w:rsidRDefault="007344B0" w:rsidP="00D03C90">
            <w:pPr>
              <w:jc w:val="center"/>
              <w:rPr>
                <w:b/>
                <w:bCs/>
                <w:sz w:val="24"/>
              </w:rPr>
            </w:pPr>
            <w:r w:rsidRPr="002B1EF7">
              <w:rPr>
                <w:b/>
                <w:bCs/>
                <w:sz w:val="24"/>
              </w:rPr>
              <w:t>dobar (3)</w:t>
            </w:r>
          </w:p>
        </w:tc>
        <w:tc>
          <w:tcPr>
            <w:tcW w:w="3096" w:type="dxa"/>
            <w:vAlign w:val="center"/>
          </w:tcPr>
          <w:p w14:paraId="6A9B02CC" w14:textId="77777777" w:rsidR="007344B0" w:rsidRPr="00D03C90" w:rsidRDefault="007344B0" w:rsidP="00491207">
            <w:pPr>
              <w:rPr>
                <w:sz w:val="24"/>
              </w:rPr>
            </w:pPr>
            <w:r w:rsidRPr="00D03C90">
              <w:rPr>
                <w:sz w:val="24"/>
              </w:rPr>
              <w:t>djelomično logično i uvjerljivo</w:t>
            </w:r>
          </w:p>
        </w:tc>
        <w:tc>
          <w:tcPr>
            <w:tcW w:w="4284" w:type="dxa"/>
          </w:tcPr>
          <w:p w14:paraId="57C7305D" w14:textId="77777777" w:rsidR="007344B0" w:rsidRPr="00D03C90" w:rsidRDefault="007344B0" w:rsidP="00491207">
            <w:pPr>
              <w:jc w:val="both"/>
              <w:rPr>
                <w:sz w:val="24"/>
              </w:rPr>
            </w:pPr>
            <w:r w:rsidRPr="00D03C90">
              <w:rPr>
                <w:sz w:val="24"/>
              </w:rPr>
              <w:t>Donekle primjenjuje znanje, polako i uz učiteljevu pomoć točno uspijeva riješiti zadatak</w:t>
            </w:r>
          </w:p>
        </w:tc>
      </w:tr>
      <w:tr w:rsidR="007344B0" w:rsidRPr="00D03C90" w14:paraId="2E48DEF7" w14:textId="77777777" w:rsidTr="007344B0">
        <w:tc>
          <w:tcPr>
            <w:tcW w:w="1964" w:type="dxa"/>
            <w:vAlign w:val="center"/>
          </w:tcPr>
          <w:p w14:paraId="37BE3E78" w14:textId="77777777" w:rsidR="007344B0" w:rsidRPr="002B1EF7" w:rsidRDefault="007344B0" w:rsidP="00D03C90">
            <w:pPr>
              <w:jc w:val="center"/>
              <w:rPr>
                <w:b/>
                <w:bCs/>
                <w:sz w:val="24"/>
              </w:rPr>
            </w:pPr>
            <w:r w:rsidRPr="002B1EF7">
              <w:rPr>
                <w:b/>
                <w:bCs/>
                <w:sz w:val="24"/>
              </w:rPr>
              <w:t>vrlo dobar (4)</w:t>
            </w:r>
          </w:p>
        </w:tc>
        <w:tc>
          <w:tcPr>
            <w:tcW w:w="3096" w:type="dxa"/>
            <w:vAlign w:val="center"/>
          </w:tcPr>
          <w:p w14:paraId="186F5D89" w14:textId="77777777" w:rsidR="007344B0" w:rsidRPr="00D03C90" w:rsidRDefault="007344B0" w:rsidP="00491207">
            <w:pPr>
              <w:rPr>
                <w:sz w:val="24"/>
              </w:rPr>
            </w:pPr>
            <w:r w:rsidRPr="00D03C90">
              <w:rPr>
                <w:sz w:val="24"/>
              </w:rPr>
              <w:t>točno, logično, temeljito i s razumijevanjem</w:t>
            </w:r>
          </w:p>
        </w:tc>
        <w:tc>
          <w:tcPr>
            <w:tcW w:w="4284" w:type="dxa"/>
          </w:tcPr>
          <w:p w14:paraId="0363FF61" w14:textId="77777777" w:rsidR="007344B0" w:rsidRPr="00D03C90" w:rsidRDefault="007344B0" w:rsidP="00491207">
            <w:pPr>
              <w:jc w:val="both"/>
              <w:rPr>
                <w:sz w:val="24"/>
              </w:rPr>
            </w:pPr>
            <w:r w:rsidRPr="00D03C90">
              <w:rPr>
                <w:sz w:val="24"/>
              </w:rPr>
              <w:t>Znanje primjenjuje umjereno brzo, točno i bez učiteljeve pomoći rješava zadatke</w:t>
            </w:r>
          </w:p>
        </w:tc>
      </w:tr>
      <w:tr w:rsidR="007344B0" w:rsidRPr="00D03C90" w14:paraId="73ED2A68" w14:textId="77777777" w:rsidTr="007344B0">
        <w:tc>
          <w:tcPr>
            <w:tcW w:w="1964" w:type="dxa"/>
            <w:vAlign w:val="center"/>
          </w:tcPr>
          <w:p w14:paraId="3C9E8272" w14:textId="77777777" w:rsidR="007344B0" w:rsidRPr="002B1EF7" w:rsidRDefault="007344B0" w:rsidP="00D03C90">
            <w:pPr>
              <w:jc w:val="center"/>
              <w:rPr>
                <w:b/>
                <w:bCs/>
                <w:sz w:val="24"/>
              </w:rPr>
            </w:pPr>
            <w:r w:rsidRPr="002B1EF7">
              <w:rPr>
                <w:b/>
                <w:bCs/>
                <w:sz w:val="24"/>
              </w:rPr>
              <w:t>odličan (5)</w:t>
            </w:r>
          </w:p>
        </w:tc>
        <w:tc>
          <w:tcPr>
            <w:tcW w:w="3096" w:type="dxa"/>
            <w:vAlign w:val="center"/>
          </w:tcPr>
          <w:p w14:paraId="27FF2BA7" w14:textId="77777777" w:rsidR="007344B0" w:rsidRPr="00D03C90" w:rsidRDefault="007344B0" w:rsidP="00491207">
            <w:pPr>
              <w:rPr>
                <w:sz w:val="24"/>
              </w:rPr>
            </w:pPr>
            <w:r w:rsidRPr="00D03C90">
              <w:rPr>
                <w:sz w:val="24"/>
              </w:rPr>
              <w:t>izrazito točno, logično, temeljito, opširno, argumentirano</w:t>
            </w:r>
          </w:p>
        </w:tc>
        <w:tc>
          <w:tcPr>
            <w:tcW w:w="4284" w:type="dxa"/>
          </w:tcPr>
          <w:p w14:paraId="033A7027" w14:textId="77777777" w:rsidR="007344B0" w:rsidRPr="00D03C90" w:rsidRDefault="007344B0" w:rsidP="005B29C0">
            <w:pPr>
              <w:jc w:val="both"/>
              <w:rPr>
                <w:sz w:val="24"/>
              </w:rPr>
            </w:pPr>
            <w:r w:rsidRPr="00D03C90">
              <w:rPr>
                <w:sz w:val="24"/>
              </w:rPr>
              <w:t xml:space="preserve">Reagira brzo, odgovara britko i lucidno. </w:t>
            </w:r>
            <w:r w:rsidR="005B29C0" w:rsidRPr="00D03C90">
              <w:rPr>
                <w:sz w:val="24"/>
              </w:rPr>
              <w:t>P</w:t>
            </w:r>
            <w:r w:rsidRPr="00D03C90">
              <w:rPr>
                <w:sz w:val="24"/>
              </w:rPr>
              <w:t>rimjenjuje znanje sam</w:t>
            </w:r>
            <w:r w:rsidR="005B29C0" w:rsidRPr="00D03C90">
              <w:rPr>
                <w:sz w:val="24"/>
              </w:rPr>
              <w:t>ostalno i u novim situacijama. P</w:t>
            </w:r>
            <w:r w:rsidRPr="00D03C90">
              <w:rPr>
                <w:sz w:val="24"/>
              </w:rPr>
              <w:t>ovezuje činjenice i postavlja novi problem.</w:t>
            </w:r>
          </w:p>
        </w:tc>
      </w:tr>
    </w:tbl>
    <w:p w14:paraId="72A84DE4" w14:textId="77777777" w:rsidR="002B1EF7" w:rsidRDefault="002B1EF7" w:rsidP="00601675">
      <w:pPr>
        <w:spacing w:after="200" w:line="276" w:lineRule="auto"/>
        <w:rPr>
          <w:b/>
          <w:i/>
        </w:rPr>
      </w:pPr>
    </w:p>
    <w:p w14:paraId="347F1067" w14:textId="77777777" w:rsidR="002B1EF7" w:rsidRDefault="002B1EF7" w:rsidP="00601675">
      <w:pPr>
        <w:spacing w:after="200" w:line="276" w:lineRule="auto"/>
        <w:rPr>
          <w:b/>
          <w:i/>
        </w:rPr>
      </w:pPr>
    </w:p>
    <w:p w14:paraId="25F926A7" w14:textId="3DC11CEA" w:rsidR="008620E5" w:rsidRPr="00601675" w:rsidRDefault="008620E5" w:rsidP="00601675">
      <w:pPr>
        <w:spacing w:after="200" w:line="276" w:lineRule="auto"/>
      </w:pPr>
      <w:r w:rsidRPr="00E33609">
        <w:rPr>
          <w:b/>
          <w:i/>
        </w:rPr>
        <w:t>PISANO</w:t>
      </w:r>
    </w:p>
    <w:p w14:paraId="624C976D" w14:textId="77777777" w:rsidR="008620E5" w:rsidRDefault="008620E5" w:rsidP="008620E5">
      <w:pPr>
        <w:jc w:val="both"/>
      </w:pPr>
    </w:p>
    <w:p w14:paraId="2F5A2ABB" w14:textId="77777777" w:rsidR="00112CA9" w:rsidRPr="002B1EF7" w:rsidRDefault="00112CA9" w:rsidP="008620E5">
      <w:pPr>
        <w:jc w:val="both"/>
        <w:rPr>
          <w:b/>
          <w:bCs/>
          <w:i/>
        </w:rPr>
      </w:pPr>
      <w:r w:rsidRPr="002B1EF7">
        <w:rPr>
          <w:b/>
          <w:bCs/>
          <w:i/>
        </w:rPr>
        <w:t>INICIJALNA PROVJERA ZNANJA</w:t>
      </w:r>
    </w:p>
    <w:p w14:paraId="3126249F" w14:textId="77777777" w:rsidR="008620E5" w:rsidRDefault="008620E5" w:rsidP="008620E5">
      <w:pPr>
        <w:jc w:val="both"/>
      </w:pPr>
      <w:r>
        <w:t>Na početku školske godine može se provesti inicijalno provjeravanje znanja koje se ne upisuje u rubriku ocjenjivanja nego u rubriku bilježaka u obliku postotka rješivosti zajedno s brojem ostvarenih bodova od broja mogućih bodova.</w:t>
      </w:r>
    </w:p>
    <w:p w14:paraId="1F57B5B1" w14:textId="77777777" w:rsidR="00112CA9" w:rsidRDefault="00112CA9" w:rsidP="008620E5">
      <w:pPr>
        <w:jc w:val="both"/>
      </w:pPr>
    </w:p>
    <w:p w14:paraId="02E1F72F" w14:textId="77777777" w:rsidR="00112CA9" w:rsidRPr="002B1EF7" w:rsidRDefault="00112CA9" w:rsidP="008620E5">
      <w:pPr>
        <w:jc w:val="both"/>
        <w:rPr>
          <w:b/>
          <w:bCs/>
          <w:i/>
        </w:rPr>
      </w:pPr>
      <w:r w:rsidRPr="002B1EF7">
        <w:rPr>
          <w:b/>
          <w:bCs/>
          <w:i/>
        </w:rPr>
        <w:t>ZAVRŠNA PROVJERA ZNANJA</w:t>
      </w:r>
    </w:p>
    <w:p w14:paraId="31D47C2C" w14:textId="77777777" w:rsidR="008620E5" w:rsidRDefault="008620E5" w:rsidP="008620E5">
      <w:pPr>
        <w:jc w:val="both"/>
      </w:pPr>
      <w:r>
        <w:t>Na kraju školske godine može se provesti završni ispit znanja koji se ne upisuje u rubriku ocjenjivanja nego u rubriku bilježaka kao postotak rješivosti. Analiziraju se i uspoređuju rezultati</w:t>
      </w:r>
      <w:r w:rsidR="005B29C0">
        <w:t xml:space="preserve"> s inicijalnom provjerom znanja</w:t>
      </w:r>
      <w:r>
        <w:t>.</w:t>
      </w:r>
      <w:r w:rsidR="00601675">
        <w:t xml:space="preserve"> Iznimno, ako učenik </w:t>
      </w:r>
      <w:r w:rsidR="00E37E31">
        <w:t xml:space="preserve">želi višu zaključnu ocjenu ali nema prosjek za tu ocjenu, može pisati završni ispit (primjerice prosjek ocjena je 3.35, završni ispit učenik mora napisati za vrlo dobar). </w:t>
      </w:r>
    </w:p>
    <w:p w14:paraId="3FAC835F" w14:textId="77777777" w:rsidR="00112CA9" w:rsidRPr="002B1EF7" w:rsidRDefault="00112CA9" w:rsidP="008620E5">
      <w:pPr>
        <w:jc w:val="both"/>
        <w:rPr>
          <w:b/>
          <w:bCs/>
        </w:rPr>
      </w:pPr>
    </w:p>
    <w:p w14:paraId="5838A6C2" w14:textId="77777777" w:rsidR="00112CA9" w:rsidRPr="002B1EF7" w:rsidRDefault="00112CA9" w:rsidP="008620E5">
      <w:pPr>
        <w:jc w:val="both"/>
        <w:rPr>
          <w:b/>
          <w:bCs/>
          <w:i/>
        </w:rPr>
      </w:pPr>
      <w:r w:rsidRPr="002B1EF7">
        <w:rPr>
          <w:b/>
          <w:bCs/>
          <w:i/>
        </w:rPr>
        <w:t>PISANA PROVJERA ZNANJA</w:t>
      </w:r>
    </w:p>
    <w:p w14:paraId="4B4CD32C" w14:textId="367B947C" w:rsidR="002B1EF7" w:rsidRPr="002B1EF7" w:rsidRDefault="008620E5" w:rsidP="002B1EF7">
      <w:r>
        <w:t xml:space="preserve">Pisano provjeravanje provodi se najmanje </w:t>
      </w:r>
      <w:r w:rsidRPr="004530EE">
        <w:t>dva</w:t>
      </w:r>
      <w:r>
        <w:t xml:space="preserve"> puta u prvom polugodištu i </w:t>
      </w:r>
      <w:r w:rsidRPr="004530EE">
        <w:t>najmanje tri</w:t>
      </w:r>
      <w:r>
        <w:t xml:space="preserve"> puta u drugom polugodištu iza svake nastavne cjeline. Provodi se nakon ponavljanja i utvrđivanja gradiva</w:t>
      </w:r>
      <w:r w:rsidR="00586C0C">
        <w:t xml:space="preserve"> </w:t>
      </w:r>
      <w:r w:rsidR="002B1EF7" w:rsidRPr="002B1EF7">
        <w:t>nastavne godine</w:t>
      </w:r>
      <w:r w:rsidR="002B1EF7">
        <w:t>.</w:t>
      </w:r>
      <w:r w:rsidR="00586C0C">
        <w:t xml:space="preserve"> </w:t>
      </w:r>
      <w:r w:rsidR="002B1EF7" w:rsidRPr="002B1EF7">
        <w:t xml:space="preserve">Pisane provjere najavljuju se </w:t>
      </w:r>
      <w:r w:rsidR="00FA7600">
        <w:t xml:space="preserve">14 </w:t>
      </w:r>
      <w:r w:rsidR="002B1EF7" w:rsidRPr="002B1EF7">
        <w:t xml:space="preserve">dana prije pisanja provjere. (članak 8., stavak 5.) </w:t>
      </w:r>
    </w:p>
    <w:p w14:paraId="2241B429" w14:textId="61B8385D" w:rsidR="008620E5" w:rsidRDefault="008620E5" w:rsidP="008620E5">
      <w:pPr>
        <w:jc w:val="both"/>
      </w:pPr>
      <w:r>
        <w:t>U rubriku bilježaka up</w:t>
      </w:r>
      <w:r w:rsidR="00382C1C">
        <w:t>isuje se</w:t>
      </w:r>
      <w:r>
        <w:t xml:space="preserve"> broj postignutih bodova od mogućih b</w:t>
      </w:r>
      <w:r w:rsidR="00586C0C">
        <w:t>odova</w:t>
      </w:r>
      <w:r>
        <w:t xml:space="preserve"> (npr. 1. IZ 34/40</w:t>
      </w:r>
      <w:r w:rsidR="008737D8">
        <w:t xml:space="preserve">), </w:t>
      </w:r>
      <w:r>
        <w:t xml:space="preserve">a u </w:t>
      </w:r>
      <w:r w:rsidR="00E37E31">
        <w:t>rubriku usvojenost</w:t>
      </w:r>
      <w:r w:rsidR="002531E3">
        <w:t xml:space="preserve"> znanja i vještina </w:t>
      </w:r>
      <w:r w:rsidR="00586C0C">
        <w:t>ili rubriku rješavanje problema ocjena.</w:t>
      </w:r>
    </w:p>
    <w:p w14:paraId="4DA95C84" w14:textId="412F2A0C" w:rsidR="008620E5" w:rsidRDefault="008620E5" w:rsidP="008620E5">
      <w:pPr>
        <w:jc w:val="both"/>
      </w:pPr>
      <w:r>
        <w:t>Učenikovo znanje pismeno se provjerava nizo</w:t>
      </w:r>
      <w:r w:rsidR="00FA7600">
        <w:t>m</w:t>
      </w:r>
      <w:r>
        <w:t xml:space="preserve"> zadataka objektivnog tipa i traje jedan školski sat</w:t>
      </w:r>
      <w:r w:rsidRPr="004530EE">
        <w:t xml:space="preserve">. </w:t>
      </w:r>
    </w:p>
    <w:p w14:paraId="754F02B3" w14:textId="77777777" w:rsidR="008620E5" w:rsidRDefault="008620E5" w:rsidP="008620E5">
      <w:pPr>
        <w:jc w:val="both"/>
      </w:pPr>
      <w:r>
        <w:t xml:space="preserve">Ukoliko učitelj nakon pisane provjere znanja utvrdi da su rezultati neočekivani, treba utvrditi razloge neuspjeha i ponoviti pisanu provjeru znanja. O ponavljanju pisane provjere znanja treba obavijestiti </w:t>
      </w:r>
      <w:r>
        <w:lastRenderedPageBreak/>
        <w:t>razrednika i stručnu službu škole. Prije ponavljanja pisane provjere znanja učitelj je dužan organizirati dopunsku nastavu</w:t>
      </w:r>
      <w:r w:rsidR="00E37E31">
        <w:t xml:space="preserve"> ili na redovnoj nastavi najmanje jedan školski sat uvježbavati te sadržaje. </w:t>
      </w:r>
      <w:r>
        <w:t xml:space="preserve">Ponavljanje pisane provjere znanja provodi se </w:t>
      </w:r>
      <w:r w:rsidR="00E37E31">
        <w:t>u pravilu na</w:t>
      </w:r>
      <w:r>
        <w:t xml:space="preserve"> redovnoj nastavi.</w:t>
      </w:r>
    </w:p>
    <w:p w14:paraId="7327898E" w14:textId="77777777" w:rsidR="008620E5" w:rsidRPr="00E37E31" w:rsidRDefault="008620E5" w:rsidP="008620E5">
      <w:pPr>
        <w:jc w:val="both"/>
      </w:pPr>
      <w:r>
        <w:t xml:space="preserve">Učeniku tijekom pisane provjere nije dopuštena upotreba sredstava za prepisivanje (bilježnica, udžbenik, podsjetnik „šalabahter“) također i kalkulator se smije koristiti isključivo uz odobrenje učitelja o čemu će učenici biti obaviješteni ranije </w:t>
      </w:r>
      <w:r w:rsidRPr="00E37E31">
        <w:t>– primijeti li to učitelj pisana provjera vrednuje se ocjenom nedovoljan</w:t>
      </w:r>
      <w:r w:rsidR="008737D8">
        <w:t xml:space="preserve"> (1)</w:t>
      </w:r>
      <w:r w:rsidRPr="00E37E31">
        <w:t>.</w:t>
      </w:r>
      <w:r w:rsidR="00E37E31" w:rsidRPr="00E37E31">
        <w:t xml:space="preserve"> </w:t>
      </w:r>
    </w:p>
    <w:p w14:paraId="4ED50897" w14:textId="77777777" w:rsidR="008620E5" w:rsidRDefault="008620E5" w:rsidP="008620E5">
      <w:pPr>
        <w:jc w:val="both"/>
      </w:pPr>
      <w:r>
        <w:t>Učenikov uspjeh u pisanim provjerama u pravilu se (uz moguće iznimke) vrednuje kroz postotke kako slijedi:</w:t>
      </w:r>
    </w:p>
    <w:p w14:paraId="5DB77A5F" w14:textId="4F6138E9" w:rsidR="008620E5" w:rsidRDefault="008620E5" w:rsidP="00BD47BB">
      <w:pPr>
        <w:ind w:left="2124" w:firstLine="708"/>
      </w:pPr>
      <w:r>
        <w:t xml:space="preserve">0 – </w:t>
      </w:r>
      <w:r w:rsidR="00FA7600">
        <w:t>4</w:t>
      </w:r>
      <w:r w:rsidR="00BD47BB">
        <w:t>9</w:t>
      </w:r>
      <w:r>
        <w:t xml:space="preserve"> %      </w:t>
      </w:r>
      <w:r w:rsidR="00BD47BB">
        <w:tab/>
      </w:r>
      <w:r>
        <w:t>nedovoljan (1)</w:t>
      </w:r>
    </w:p>
    <w:p w14:paraId="62DE6F78" w14:textId="0B43D4F5" w:rsidR="008620E5" w:rsidRDefault="00FA7600" w:rsidP="00BD47BB">
      <w:pPr>
        <w:ind w:left="2124" w:firstLine="708"/>
      </w:pPr>
      <w:r>
        <w:t>5</w:t>
      </w:r>
      <w:r w:rsidR="00BD47BB">
        <w:t>0 – 5</w:t>
      </w:r>
      <w:r>
        <w:t>9</w:t>
      </w:r>
      <w:r w:rsidR="008620E5">
        <w:t xml:space="preserve"> %    </w:t>
      </w:r>
      <w:r w:rsidR="00BD47BB">
        <w:tab/>
      </w:r>
      <w:r w:rsidR="008620E5">
        <w:t>dovoljan (2)</w:t>
      </w:r>
    </w:p>
    <w:p w14:paraId="0A672A16" w14:textId="709E3457" w:rsidR="008620E5" w:rsidRDefault="00FA7600" w:rsidP="00BD47BB">
      <w:pPr>
        <w:ind w:left="2124" w:firstLine="708"/>
      </w:pPr>
      <w:r>
        <w:t>60</w:t>
      </w:r>
      <w:r w:rsidR="00BD47BB">
        <w:t xml:space="preserve"> – </w:t>
      </w:r>
      <w:r>
        <w:t>74</w:t>
      </w:r>
      <w:r w:rsidR="008620E5">
        <w:t xml:space="preserve"> %     </w:t>
      </w:r>
      <w:r w:rsidR="00BD47BB">
        <w:tab/>
      </w:r>
      <w:r w:rsidR="008620E5">
        <w:t>dobar (3)</w:t>
      </w:r>
    </w:p>
    <w:p w14:paraId="32C63927" w14:textId="0B041D8F" w:rsidR="008620E5" w:rsidRDefault="00BD47BB" w:rsidP="00BD47BB">
      <w:pPr>
        <w:ind w:left="2124" w:firstLine="708"/>
      </w:pPr>
      <w:r>
        <w:t>7</w:t>
      </w:r>
      <w:r w:rsidR="00FA7600">
        <w:t>5</w:t>
      </w:r>
      <w:r>
        <w:t xml:space="preserve"> – 8</w:t>
      </w:r>
      <w:r w:rsidR="00FA7600">
        <w:t>9</w:t>
      </w:r>
      <w:r w:rsidR="008620E5">
        <w:t xml:space="preserve"> %    </w:t>
      </w:r>
      <w:r>
        <w:tab/>
      </w:r>
      <w:r w:rsidR="008620E5">
        <w:t>vrlo dobar (4)</w:t>
      </w:r>
    </w:p>
    <w:p w14:paraId="798B589E" w14:textId="466F3BD7" w:rsidR="008620E5" w:rsidRDefault="00FA7600" w:rsidP="00BD47BB">
      <w:pPr>
        <w:ind w:left="2124" w:firstLine="708"/>
      </w:pPr>
      <w:r>
        <w:t>90</w:t>
      </w:r>
      <w:r w:rsidR="008620E5">
        <w:t xml:space="preserve"> – 100 %   </w:t>
      </w:r>
      <w:r w:rsidR="00BD47BB">
        <w:tab/>
      </w:r>
      <w:r w:rsidR="008620E5">
        <w:t>odličan (5)</w:t>
      </w:r>
    </w:p>
    <w:p w14:paraId="71D3A23A" w14:textId="77777777" w:rsidR="00A87AAA" w:rsidRDefault="00A87AAA" w:rsidP="00BD47BB">
      <w:pPr>
        <w:ind w:left="2124" w:firstLine="708"/>
      </w:pPr>
    </w:p>
    <w:p w14:paraId="5F037C96" w14:textId="73599FA8" w:rsidR="00A87AAA" w:rsidRDefault="00A87AAA" w:rsidP="00A87AAA">
      <w:pPr>
        <w:jc w:val="both"/>
      </w:pPr>
      <w:r>
        <w:t>Učenik može pozitivnu ocjenu</w:t>
      </w:r>
      <w:r w:rsidR="00586C0C">
        <w:t xml:space="preserve"> </w:t>
      </w:r>
      <w:r>
        <w:t xml:space="preserve">iz </w:t>
      </w:r>
      <w:r w:rsidRPr="00F143A8">
        <w:t xml:space="preserve">ispita znanja </w:t>
      </w:r>
      <w:r>
        <w:t>ispraviti pisano jednom, a negativnu do tri puta pisano ili usmeno tijekom nastavne godine, te se tako ispravljena ocjena upisuje u rubriku usvojenost programskih sadržaja s datumom i bilješkom što se ispravljalo.</w:t>
      </w:r>
      <w:r w:rsidR="008737D8">
        <w:t xml:space="preserve"> Ukoliko je učenik na ispravku postigao slabiji rezultat od rezultata na ispitu, upisuje se samo bilješka o broju postignutih bodova.</w:t>
      </w:r>
    </w:p>
    <w:p w14:paraId="1C39D2BE" w14:textId="7D1DEA0B" w:rsidR="00FA7600" w:rsidRDefault="00FA7600" w:rsidP="00A87AAA">
      <w:pPr>
        <w:jc w:val="both"/>
      </w:pPr>
      <w:r>
        <w:t>Pozitivne ocjene mogu se ispravljati zaključno s 30.5.2025., nakon toga moguće je pisati jedino završni ispit znanja. Izuzetak su učenici koji imaju negativne ocjene.</w:t>
      </w:r>
    </w:p>
    <w:p w14:paraId="03F34228" w14:textId="4F86E5A0" w:rsidR="00FA7600" w:rsidRDefault="00FA7600" w:rsidP="00A87AAA">
      <w:pPr>
        <w:jc w:val="both"/>
      </w:pPr>
      <w:r>
        <w:t xml:space="preserve">Svi učenici moraju iz svake nastavne cjeline koja se vrednuje pisanim ispitom znanja imati barem jednu pozitivnu ocjenu. </w:t>
      </w:r>
    </w:p>
    <w:p w14:paraId="23CF6787" w14:textId="77777777" w:rsidR="00A87AAA" w:rsidRDefault="00A87AAA" w:rsidP="00112CA9">
      <w:pPr>
        <w:jc w:val="both"/>
      </w:pPr>
    </w:p>
    <w:p w14:paraId="66C36222" w14:textId="2A963FD8" w:rsidR="00112CA9" w:rsidRPr="002B1EF7" w:rsidRDefault="00112CA9" w:rsidP="00112CA9">
      <w:pPr>
        <w:jc w:val="both"/>
        <w:rPr>
          <w:b/>
          <w:bCs/>
          <w:i/>
        </w:rPr>
      </w:pPr>
      <w:r w:rsidRPr="002B1EF7">
        <w:rPr>
          <w:b/>
          <w:bCs/>
          <w:i/>
        </w:rPr>
        <w:t>KRATKA PISANA PROVJERA ZNANJA</w:t>
      </w:r>
    </w:p>
    <w:p w14:paraId="611C044E" w14:textId="77777777" w:rsidR="002B1EF7" w:rsidRPr="00185BF4" w:rsidRDefault="002B1EF7" w:rsidP="00112CA9">
      <w:pPr>
        <w:jc w:val="both"/>
        <w:rPr>
          <w:i/>
        </w:rPr>
      </w:pPr>
    </w:p>
    <w:p w14:paraId="0435A6B8" w14:textId="159868BB" w:rsidR="00112CA9" w:rsidRDefault="00112CA9" w:rsidP="00112CA9">
      <w:pPr>
        <w:jc w:val="both"/>
      </w:pPr>
      <w:r>
        <w:t xml:space="preserve">Učitelj ima pravo provesti </w:t>
      </w:r>
      <w:r w:rsidR="0020569A">
        <w:t>višeminutnu</w:t>
      </w:r>
      <w:r>
        <w:t xml:space="preserve"> provjeru znanja nakon svake obrađene nastavne jedinice. Kratka pisana provjera znanja traje do 15 minuta.  Ocjena s</w:t>
      </w:r>
      <w:r w:rsidR="00E37E31">
        <w:t xml:space="preserve">e unosi </w:t>
      </w:r>
      <w:r w:rsidR="00F143A8">
        <w:t>u imenik u odgovarajuću rubriku</w:t>
      </w:r>
      <w:r w:rsidR="00A87AAA">
        <w:t xml:space="preserve"> na kraju svake cjeline</w:t>
      </w:r>
      <w:r w:rsidR="00F143A8">
        <w:t>. Kratkom pisanom provjerom može se provjeriti poznavanje teorijskih znanja i primjena na zadatcima, kao i samostalnost učenika u radu tako da se zadaju zadatci slični onima koje su učenici rješavali za domaći rad.</w:t>
      </w:r>
      <w:r w:rsidR="005E18F6">
        <w:t xml:space="preserve"> </w:t>
      </w:r>
      <w:r>
        <w:t xml:space="preserve">Kratka pisana provjera znanja najavljuje se najmanje </w:t>
      </w:r>
      <w:r w:rsidR="00EC6D07">
        <w:t>30</w:t>
      </w:r>
      <w:r>
        <w:t xml:space="preserve"> nastavnih dana prije provedbe</w:t>
      </w:r>
      <w:r w:rsidR="00A87AAA">
        <w:t xml:space="preserve"> i upisuje u vremenik pisanih provjera.</w:t>
      </w:r>
      <w:r w:rsidR="005E18F6">
        <w:t xml:space="preserve"> </w:t>
      </w:r>
      <w:r>
        <w:t>Ocijenjeni pisani rad daje se učeniku na uvid i čuva se u školi do kraja školske godine, a roditelju na njegov zahtjev.</w:t>
      </w:r>
    </w:p>
    <w:p w14:paraId="51649468" w14:textId="77777777" w:rsidR="002B1EF7" w:rsidRDefault="002B1EF7" w:rsidP="00FF3BED">
      <w:pPr>
        <w:jc w:val="both"/>
        <w:rPr>
          <w:b/>
          <w:i/>
        </w:rPr>
      </w:pPr>
    </w:p>
    <w:p w14:paraId="42FE231F" w14:textId="77777777" w:rsidR="002B1EF7" w:rsidRDefault="002B1EF7" w:rsidP="00FF3BED">
      <w:pPr>
        <w:jc w:val="both"/>
        <w:rPr>
          <w:b/>
          <w:i/>
        </w:rPr>
      </w:pPr>
    </w:p>
    <w:p w14:paraId="19498F87" w14:textId="1A9E3905" w:rsidR="00FF3BED" w:rsidRDefault="00FF3BED" w:rsidP="00FF3BED">
      <w:pPr>
        <w:jc w:val="both"/>
        <w:rPr>
          <w:b/>
          <w:i/>
        </w:rPr>
      </w:pPr>
      <w:r w:rsidRPr="00CB66A1">
        <w:rPr>
          <w:b/>
          <w:i/>
        </w:rPr>
        <w:t>DOMAĆA ZADAĆA</w:t>
      </w:r>
    </w:p>
    <w:p w14:paraId="3613E7BD" w14:textId="77777777" w:rsidR="00FF3BED" w:rsidRPr="00CB66A1" w:rsidRDefault="00FF3BED" w:rsidP="00FF3BED">
      <w:pPr>
        <w:jc w:val="both"/>
        <w:rPr>
          <w:b/>
          <w:i/>
        </w:rPr>
      </w:pPr>
    </w:p>
    <w:p w14:paraId="34AE1241" w14:textId="77777777" w:rsidR="00FF3BED" w:rsidRDefault="00FF3BED" w:rsidP="00FF3BED">
      <w:pPr>
        <w:jc w:val="both"/>
        <w:rPr>
          <w:color w:val="000000"/>
        </w:rPr>
      </w:pPr>
      <w:r w:rsidRPr="00CB66A1">
        <w:rPr>
          <w:color w:val="000000"/>
        </w:rPr>
        <w:t>Domaće zadaće redovito se zadaju na svakom satu obrade, ponavljanja i uvježbavanja. Zadatci mogu biti obavezni, dodatni ili izborni, te za učenike s posebnim potrebama (njihovi zadatci su prilagođeni individualnim sposobnostim</w:t>
      </w:r>
      <w:r w:rsidR="00382C1C">
        <w:rPr>
          <w:color w:val="000000"/>
        </w:rPr>
        <w:t xml:space="preserve">a). </w:t>
      </w:r>
    </w:p>
    <w:p w14:paraId="1E36493C" w14:textId="0462B6CD" w:rsidR="0020569A" w:rsidRPr="009A4FFF" w:rsidRDefault="00FF3BED" w:rsidP="009A4FFF">
      <w:pPr>
        <w:jc w:val="both"/>
      </w:pPr>
      <w:r w:rsidRPr="00CB66A1">
        <w:t>Evidencija o domaćim zadaćama vodi se u rubrici bilježaka u obliku kada učenik ne napiše zadaću napiše se datum nenapisane zadaće.</w:t>
      </w:r>
    </w:p>
    <w:p w14:paraId="6D7B1055" w14:textId="77777777" w:rsidR="0020569A" w:rsidRDefault="0020569A" w:rsidP="002B1EF7">
      <w:pPr>
        <w:spacing w:after="200" w:line="276" w:lineRule="auto"/>
        <w:rPr>
          <w:b/>
          <w:bCs/>
        </w:rPr>
      </w:pPr>
    </w:p>
    <w:p w14:paraId="1F22479C" w14:textId="37774B04" w:rsidR="002B1EF7" w:rsidRPr="002B1EF7" w:rsidRDefault="002B1EF7" w:rsidP="002B1EF7">
      <w:pPr>
        <w:spacing w:after="200" w:line="276" w:lineRule="auto"/>
        <w:rPr>
          <w:b/>
          <w:i/>
        </w:rPr>
      </w:pPr>
      <w:r w:rsidRPr="002B1EF7">
        <w:rPr>
          <w:b/>
          <w:bCs/>
        </w:rPr>
        <w:t>O</w:t>
      </w:r>
      <w:r w:rsidR="005E18F6">
        <w:rPr>
          <w:b/>
          <w:bCs/>
        </w:rPr>
        <w:t xml:space="preserve">DNOS </w:t>
      </w:r>
      <w:r w:rsidRPr="002B1EF7">
        <w:rPr>
          <w:b/>
          <w:bCs/>
        </w:rPr>
        <w:t xml:space="preserve"> </w:t>
      </w:r>
      <w:r w:rsidR="005E18F6">
        <w:rPr>
          <w:b/>
          <w:bCs/>
        </w:rPr>
        <w:t xml:space="preserve">PREMA </w:t>
      </w:r>
      <w:r w:rsidRPr="002B1EF7">
        <w:rPr>
          <w:b/>
          <w:bCs/>
        </w:rPr>
        <w:t xml:space="preserve"> </w:t>
      </w:r>
      <w:r w:rsidR="005E18F6">
        <w:rPr>
          <w:b/>
          <w:bCs/>
        </w:rPr>
        <w:t xml:space="preserve">RADU </w:t>
      </w:r>
      <w:r w:rsidRPr="002B1EF7">
        <w:rPr>
          <w:b/>
          <w:bCs/>
        </w:rPr>
        <w:t xml:space="preserve"> </w:t>
      </w:r>
      <w:r w:rsidR="005E18F6">
        <w:rPr>
          <w:b/>
          <w:bCs/>
        </w:rPr>
        <w:t xml:space="preserve">I FORMATIVNO </w:t>
      </w:r>
      <w:r w:rsidRPr="002B1EF7">
        <w:rPr>
          <w:b/>
          <w:bCs/>
        </w:rPr>
        <w:t xml:space="preserve"> </w:t>
      </w:r>
      <w:r w:rsidR="005E18F6">
        <w:rPr>
          <w:b/>
          <w:bCs/>
        </w:rPr>
        <w:t xml:space="preserve">PRAĆENJE </w:t>
      </w:r>
      <w:r w:rsidRPr="002B1EF7">
        <w:rPr>
          <w:b/>
          <w:bCs/>
        </w:rPr>
        <w:t xml:space="preserve"> </w:t>
      </w:r>
      <w:r w:rsidR="005E18F6">
        <w:rPr>
          <w:b/>
          <w:bCs/>
        </w:rPr>
        <w:t>UČENIKA</w:t>
      </w:r>
      <w:r w:rsidRPr="002B1EF7">
        <w:rPr>
          <w:b/>
          <w:bCs/>
        </w:rPr>
        <w:t xml:space="preserve">  </w:t>
      </w:r>
    </w:p>
    <w:p w14:paraId="6B63EFCB" w14:textId="77777777" w:rsidR="002B1EF7" w:rsidRPr="002B1EF7" w:rsidRDefault="002B1EF7" w:rsidP="002B1EF7">
      <w:pPr>
        <w:jc w:val="both"/>
        <w:rPr>
          <w:b/>
          <w:bCs/>
        </w:rPr>
      </w:pPr>
    </w:p>
    <w:p w14:paraId="0121E54C" w14:textId="3B637159" w:rsidR="002B1EF7" w:rsidRDefault="002B1EF7" w:rsidP="002B1EF7">
      <w:pPr>
        <w:jc w:val="both"/>
      </w:pPr>
      <w:r>
        <w:t xml:space="preserve">Pod formativnim praćenjem učenika podrazumijeva se redovito bilježenje zapažanja o razvoju njegova interesa za predmet, sposobnosti i motivacije, marljivosti, pozornosti na nastavi, radnih navika, ustrajnosti i temeljitosti u radu pri usvajanju ishoda. </w:t>
      </w:r>
    </w:p>
    <w:p w14:paraId="0C663BE0" w14:textId="77777777" w:rsidR="002B1EF7" w:rsidRDefault="002B1EF7" w:rsidP="002B1EF7">
      <w:pPr>
        <w:jc w:val="both"/>
      </w:pPr>
      <w:r>
        <w:t xml:space="preserve">Tijekom praćenja učenikova razvoja, u rubriku bilježaka u imeniku upisuju se samo ona učenikova zapažanja koja su učitelju uočljiva, a učeniku i roditelju razumljiva, te koja učitelju mogu pomoći u konačnom vrednovanju usvojenosti ishoda. U rubriku bilješke valja unijeti sažet opis razvoja učenikovih sposobnosti. Pri tome je bitno voditi računa da opis bude poticajan i pozitivan ako je to ikako moguće, ali i da prati ocijene te na taj način potkrijepi sumativno vrednovanje učenika. </w:t>
      </w:r>
    </w:p>
    <w:p w14:paraId="4913BABF" w14:textId="77777777" w:rsidR="002B1EF7" w:rsidRDefault="002B1EF7" w:rsidP="002B1EF7">
      <w:pPr>
        <w:jc w:val="both"/>
      </w:pPr>
      <w:r>
        <w:lastRenderedPageBreak/>
        <w:t xml:space="preserve"> </w:t>
      </w:r>
    </w:p>
    <w:p w14:paraId="196FEF3A" w14:textId="14F00379" w:rsidR="00FF3BED" w:rsidRDefault="002B1EF7" w:rsidP="002B1EF7">
      <w:pPr>
        <w:jc w:val="both"/>
      </w:pPr>
      <w:r>
        <w:t>Zaključna ocjena iz Matematike mora se temeljiti na usvojenosti odgojno-obrazovnih ishoda, mora biti utemeljena na vjerodostojnim, valjanim i dokazivim informacijama o učenikovu učenju i napretku, o onome što je naučio i kako se razvio (stavak 2. iz članka 11. vezanog za zaključivanje ocjena).</w:t>
      </w:r>
    </w:p>
    <w:p w14:paraId="7639354C" w14:textId="77777777" w:rsidR="00FF3BED" w:rsidRPr="00156B30" w:rsidRDefault="00FF3BED" w:rsidP="00FF3BED">
      <w:pPr>
        <w:ind w:left="2340" w:hanging="2160"/>
        <w:jc w:val="both"/>
        <w:rPr>
          <w:color w:val="FF0000"/>
        </w:rPr>
      </w:pPr>
      <w:r>
        <w:tab/>
      </w:r>
    </w:p>
    <w:p w14:paraId="0BBE8B6A" w14:textId="77777777" w:rsidR="00FF3BED" w:rsidRDefault="00FF3BED" w:rsidP="00FF3BED">
      <w:pPr>
        <w:jc w:val="both"/>
      </w:pPr>
    </w:p>
    <w:p w14:paraId="27F71D14" w14:textId="245EE132" w:rsidR="00112CA9" w:rsidRDefault="00112CA9" w:rsidP="00FF3BED">
      <w:pPr>
        <w:spacing w:after="200" w:line="276" w:lineRule="auto"/>
      </w:pPr>
    </w:p>
    <w:p w14:paraId="66F1FB73" w14:textId="6C486522" w:rsidR="008D08D0" w:rsidRDefault="008D08D0" w:rsidP="00FF3BED">
      <w:pPr>
        <w:spacing w:after="200" w:line="276" w:lineRule="auto"/>
      </w:pPr>
    </w:p>
    <w:p w14:paraId="305CBAF2" w14:textId="707C9779" w:rsidR="008D08D0" w:rsidRDefault="008D08D0" w:rsidP="00FF3BED">
      <w:pPr>
        <w:spacing w:after="200" w:line="276" w:lineRule="auto"/>
      </w:pPr>
    </w:p>
    <w:p w14:paraId="76CBFAAF" w14:textId="0A5D03FD" w:rsidR="008D08D0" w:rsidRDefault="008D08D0" w:rsidP="00FF3BED">
      <w:pPr>
        <w:spacing w:after="200" w:line="276" w:lineRule="auto"/>
      </w:pPr>
    </w:p>
    <w:p w14:paraId="2D6EB07E" w14:textId="77777777" w:rsidR="008D08D0" w:rsidRDefault="008D08D0" w:rsidP="00FF3BED">
      <w:pPr>
        <w:spacing w:after="200" w:line="276" w:lineRule="auto"/>
      </w:pPr>
    </w:p>
    <w:sectPr w:rsidR="008D08D0" w:rsidSect="00EB2A84">
      <w:pgSz w:w="11906" w:h="16838"/>
      <w:pgMar w:top="993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DCB"/>
    <w:rsid w:val="00112CA9"/>
    <w:rsid w:val="00126498"/>
    <w:rsid w:val="002031FB"/>
    <w:rsid w:val="0020569A"/>
    <w:rsid w:val="002531E3"/>
    <w:rsid w:val="00285F4B"/>
    <w:rsid w:val="002B1EF7"/>
    <w:rsid w:val="00382C1C"/>
    <w:rsid w:val="005244E2"/>
    <w:rsid w:val="00586C0C"/>
    <w:rsid w:val="005A7F4B"/>
    <w:rsid w:val="005B29C0"/>
    <w:rsid w:val="005E18F6"/>
    <w:rsid w:val="00601675"/>
    <w:rsid w:val="006C5DCB"/>
    <w:rsid w:val="007344B0"/>
    <w:rsid w:val="007E2423"/>
    <w:rsid w:val="008620E5"/>
    <w:rsid w:val="0087017A"/>
    <w:rsid w:val="008737D8"/>
    <w:rsid w:val="008D08D0"/>
    <w:rsid w:val="009A1F7D"/>
    <w:rsid w:val="009A4FFF"/>
    <w:rsid w:val="00A87AAA"/>
    <w:rsid w:val="00B0786E"/>
    <w:rsid w:val="00BB5581"/>
    <w:rsid w:val="00BD47BB"/>
    <w:rsid w:val="00C17115"/>
    <w:rsid w:val="00C60AF6"/>
    <w:rsid w:val="00C76C0C"/>
    <w:rsid w:val="00CD5F0D"/>
    <w:rsid w:val="00D03C90"/>
    <w:rsid w:val="00D96135"/>
    <w:rsid w:val="00DD0F04"/>
    <w:rsid w:val="00E37E31"/>
    <w:rsid w:val="00E57D07"/>
    <w:rsid w:val="00EB2A84"/>
    <w:rsid w:val="00EC6D07"/>
    <w:rsid w:val="00F03601"/>
    <w:rsid w:val="00F143A8"/>
    <w:rsid w:val="00F76109"/>
    <w:rsid w:val="00FA7600"/>
    <w:rsid w:val="00FF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ABEED"/>
  <w15:docId w15:val="{7E7B7B88-2132-4A72-A5AB-03F509EE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DC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734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semiHidden/>
    <w:rsid w:val="00112CA9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112CA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112CA9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12CA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2CA9"/>
    <w:rPr>
      <w:rFonts w:ascii="Tahoma" w:eastAsia="Times New Roman" w:hAnsi="Tahoma" w:cs="Tahoma"/>
      <w:sz w:val="16"/>
      <w:szCs w:val="16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C60A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1479</Words>
  <Characters>8435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Kristina Logarušić</cp:lastModifiedBy>
  <cp:revision>20</cp:revision>
  <cp:lastPrinted>2013-07-03T14:48:00Z</cp:lastPrinted>
  <dcterms:created xsi:type="dcterms:W3CDTF">2018-09-06T13:35:00Z</dcterms:created>
  <dcterms:modified xsi:type="dcterms:W3CDTF">2024-09-16T09:09:00Z</dcterms:modified>
</cp:coreProperties>
</file>