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A1F46" w14:textId="77777777" w:rsidR="005B5807" w:rsidRDefault="005B5807" w:rsidP="005B5807">
      <w:pPr>
        <w:spacing w:before="6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REPUBLIKA HRVATSKA</w:t>
      </w:r>
    </w:p>
    <w:p w14:paraId="1E4E872A" w14:textId="77777777" w:rsidR="005B5807" w:rsidRDefault="005B5807" w:rsidP="005B5807">
      <w:pPr>
        <w:spacing w:before="6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GRAD ZAGREB</w:t>
      </w:r>
    </w:p>
    <w:p w14:paraId="45A42A1A" w14:textId="77777777" w:rsidR="005B5807" w:rsidRPr="00A54D16" w:rsidRDefault="005B5807" w:rsidP="005B5807">
      <w:pPr>
        <w:spacing w:before="60" w:after="60"/>
        <w:rPr>
          <w:b/>
          <w:bCs/>
          <w:sz w:val="24"/>
          <w:szCs w:val="24"/>
        </w:rPr>
      </w:pPr>
      <w:r w:rsidRPr="00A54D16">
        <w:rPr>
          <w:b/>
          <w:bCs/>
          <w:sz w:val="24"/>
          <w:szCs w:val="24"/>
        </w:rPr>
        <w:t>OSNOVNA ŠKOLA VLADIMIRA NAZORA</w:t>
      </w:r>
    </w:p>
    <w:p w14:paraId="45F00B1A" w14:textId="77777777" w:rsidR="005B5807" w:rsidRDefault="005B5807" w:rsidP="005B5807">
      <w:pPr>
        <w:spacing w:before="60" w:after="60"/>
        <w:rPr>
          <w:sz w:val="24"/>
          <w:szCs w:val="24"/>
        </w:rPr>
      </w:pPr>
      <w:r w:rsidRPr="00A54D16">
        <w:rPr>
          <w:sz w:val="24"/>
          <w:szCs w:val="24"/>
        </w:rPr>
        <w:t>JORDANOVAC 23</w:t>
      </w:r>
      <w:r>
        <w:rPr>
          <w:sz w:val="24"/>
          <w:szCs w:val="24"/>
        </w:rPr>
        <w:t xml:space="preserve">, </w:t>
      </w:r>
      <w:r w:rsidRPr="00A54D16">
        <w:rPr>
          <w:sz w:val="24"/>
          <w:szCs w:val="24"/>
        </w:rPr>
        <w:t>10 000 ZAGREB</w:t>
      </w:r>
    </w:p>
    <w:p w14:paraId="24E6AE40" w14:textId="77777777" w:rsidR="005B5807" w:rsidRDefault="005B5807" w:rsidP="005B5807">
      <w:pPr>
        <w:spacing w:before="60" w:after="60"/>
        <w:rPr>
          <w:sz w:val="24"/>
          <w:szCs w:val="24"/>
        </w:rPr>
      </w:pPr>
    </w:p>
    <w:p w14:paraId="40B7A3DE" w14:textId="0972E85D" w:rsidR="005B5807" w:rsidRPr="00AE2FF0" w:rsidRDefault="005B5807" w:rsidP="005B5807">
      <w:pPr>
        <w:spacing w:before="60" w:after="60"/>
        <w:rPr>
          <w:sz w:val="24"/>
          <w:szCs w:val="24"/>
        </w:rPr>
      </w:pPr>
      <w:r w:rsidRPr="00AE2FF0">
        <w:rPr>
          <w:sz w:val="24"/>
          <w:szCs w:val="24"/>
        </w:rPr>
        <w:t xml:space="preserve">KLASA: </w:t>
      </w:r>
      <w:r w:rsidR="00BD4FE1" w:rsidRPr="00CF259C">
        <w:rPr>
          <w:sz w:val="24"/>
          <w:szCs w:val="24"/>
        </w:rPr>
        <w:t>112-02/26-01/11</w:t>
      </w:r>
    </w:p>
    <w:p w14:paraId="60165496" w14:textId="4B85F706" w:rsidR="005B5807" w:rsidRPr="00AE2FF0" w:rsidRDefault="005B5807" w:rsidP="005B5807">
      <w:pPr>
        <w:spacing w:before="60" w:after="60"/>
        <w:rPr>
          <w:sz w:val="24"/>
          <w:szCs w:val="24"/>
        </w:rPr>
      </w:pPr>
      <w:r w:rsidRPr="00AE2FF0">
        <w:rPr>
          <w:sz w:val="24"/>
          <w:szCs w:val="24"/>
        </w:rPr>
        <w:t xml:space="preserve">URBROJ: </w:t>
      </w:r>
      <w:r w:rsidR="00BD4FE1" w:rsidRPr="00CF259C">
        <w:rPr>
          <w:sz w:val="24"/>
          <w:szCs w:val="24"/>
        </w:rPr>
        <w:t>251-149-26-0</w:t>
      </w:r>
      <w:r w:rsidR="006945B2">
        <w:rPr>
          <w:sz w:val="24"/>
          <w:szCs w:val="24"/>
        </w:rPr>
        <w:t>3</w:t>
      </w:r>
    </w:p>
    <w:p w14:paraId="53B7EFA2" w14:textId="5758C605" w:rsidR="005B5807" w:rsidRDefault="005B5807" w:rsidP="005B5807">
      <w:pPr>
        <w:spacing w:before="60" w:after="60"/>
        <w:rPr>
          <w:sz w:val="24"/>
          <w:szCs w:val="24"/>
        </w:rPr>
      </w:pPr>
      <w:r w:rsidRPr="00AE2FF0">
        <w:rPr>
          <w:sz w:val="24"/>
          <w:szCs w:val="24"/>
        </w:rPr>
        <w:t>Zagreb</w:t>
      </w:r>
      <w:r>
        <w:rPr>
          <w:sz w:val="24"/>
          <w:szCs w:val="24"/>
        </w:rPr>
        <w:t xml:space="preserve"> </w:t>
      </w:r>
      <w:r w:rsidR="006945B2">
        <w:rPr>
          <w:sz w:val="24"/>
          <w:szCs w:val="24"/>
        </w:rPr>
        <w:t>07</w:t>
      </w:r>
      <w:r>
        <w:rPr>
          <w:sz w:val="24"/>
          <w:szCs w:val="24"/>
        </w:rPr>
        <w:t>.</w:t>
      </w:r>
      <w:r w:rsidR="00CF259C">
        <w:rPr>
          <w:sz w:val="24"/>
          <w:szCs w:val="24"/>
        </w:rPr>
        <w:t>07</w:t>
      </w:r>
      <w:r>
        <w:rPr>
          <w:sz w:val="24"/>
          <w:szCs w:val="24"/>
        </w:rPr>
        <w:t>.</w:t>
      </w:r>
      <w:r w:rsidRPr="00AE2FF0">
        <w:rPr>
          <w:sz w:val="24"/>
          <w:szCs w:val="24"/>
        </w:rPr>
        <w:t>202</w:t>
      </w:r>
      <w:r w:rsidR="00CF259C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270FE54" w14:textId="77777777" w:rsidR="005B5807" w:rsidRPr="00A54D16" w:rsidRDefault="005B5807" w:rsidP="005B5807">
      <w:pPr>
        <w:spacing w:before="60" w:after="60"/>
        <w:jc w:val="both"/>
        <w:rPr>
          <w:sz w:val="24"/>
          <w:szCs w:val="24"/>
        </w:rPr>
      </w:pPr>
    </w:p>
    <w:p w14:paraId="53D9CC9C" w14:textId="58CBEDED" w:rsidR="005B5807" w:rsidRDefault="005B5807" w:rsidP="005B5807">
      <w:pPr>
        <w:spacing w:before="60" w:after="60"/>
        <w:jc w:val="both"/>
        <w:rPr>
          <w:sz w:val="24"/>
          <w:szCs w:val="24"/>
        </w:rPr>
      </w:pPr>
      <w:r w:rsidRPr="002F5B0D">
        <w:rPr>
          <w:sz w:val="24"/>
          <w:szCs w:val="24"/>
        </w:rPr>
        <w:t>Na temelju članka 107. stavka 9. Zakona o odgoju i obrazovanju u osnovnoj i srednjoj školi</w:t>
      </w:r>
      <w:r>
        <w:rPr>
          <w:sz w:val="24"/>
          <w:szCs w:val="24"/>
        </w:rPr>
        <w:t xml:space="preserve"> </w:t>
      </w:r>
      <w:r w:rsidRPr="002F5B0D">
        <w:rPr>
          <w:sz w:val="24"/>
          <w:szCs w:val="24"/>
        </w:rPr>
        <w:t>(Narodne novine, broj 87/08, 86/09, 92/10, 105/10, 90/11, 5/12, 16/12, 86/12, 126/12, 94/13,</w:t>
      </w:r>
      <w:r>
        <w:rPr>
          <w:sz w:val="24"/>
          <w:szCs w:val="24"/>
        </w:rPr>
        <w:t xml:space="preserve"> </w:t>
      </w:r>
      <w:r w:rsidRPr="002F5B0D">
        <w:rPr>
          <w:sz w:val="24"/>
          <w:szCs w:val="24"/>
        </w:rPr>
        <w:t>152/14, 07/17, 68/18, 98/19, 64/20, 151/22, 156/23) i članka 10. i 12. Pravilnika o načinu i</w:t>
      </w:r>
      <w:r>
        <w:rPr>
          <w:sz w:val="24"/>
          <w:szCs w:val="24"/>
        </w:rPr>
        <w:t xml:space="preserve"> </w:t>
      </w:r>
      <w:r w:rsidRPr="002F5B0D">
        <w:rPr>
          <w:sz w:val="24"/>
          <w:szCs w:val="24"/>
        </w:rPr>
        <w:t>postupku kojim se svim kandidatima za zapošljavanje u školskim ustanovama osigurava jednaka</w:t>
      </w:r>
      <w:r>
        <w:rPr>
          <w:sz w:val="24"/>
          <w:szCs w:val="24"/>
        </w:rPr>
        <w:t xml:space="preserve"> </w:t>
      </w:r>
      <w:r w:rsidRPr="002F5B0D">
        <w:rPr>
          <w:sz w:val="24"/>
          <w:szCs w:val="24"/>
        </w:rPr>
        <w:t>dostupnost javnim službama pod jednakim uvjetima, vrednovanje kandidata prijavljenih na</w:t>
      </w:r>
      <w:r>
        <w:rPr>
          <w:sz w:val="24"/>
          <w:szCs w:val="24"/>
        </w:rPr>
        <w:t xml:space="preserve"> </w:t>
      </w:r>
      <w:r w:rsidRPr="002F5B0D">
        <w:rPr>
          <w:sz w:val="24"/>
          <w:szCs w:val="24"/>
        </w:rPr>
        <w:t>natječaj, odnosno kandidata koje je uputio Gradski ured kao i odredbe vezane uz sastav posebnog</w:t>
      </w:r>
      <w:r>
        <w:rPr>
          <w:sz w:val="24"/>
          <w:szCs w:val="24"/>
        </w:rPr>
        <w:t xml:space="preserve"> </w:t>
      </w:r>
      <w:r w:rsidRPr="002F5B0D">
        <w:rPr>
          <w:sz w:val="24"/>
          <w:szCs w:val="24"/>
        </w:rPr>
        <w:t>povjerenstva koje sudjeluje u procjeni kandidata a na koji suglasnost daje Gradski ured</w:t>
      </w:r>
      <w:r w:rsidR="00CF259C">
        <w:rPr>
          <w:sz w:val="24"/>
          <w:szCs w:val="24"/>
        </w:rPr>
        <w:t xml:space="preserve">, </w:t>
      </w:r>
      <w:r w:rsidRPr="002F5B0D">
        <w:rPr>
          <w:sz w:val="24"/>
          <w:szCs w:val="24"/>
        </w:rPr>
        <w:t>Povjerenstvo za procjenu i</w:t>
      </w:r>
      <w:r>
        <w:rPr>
          <w:sz w:val="24"/>
          <w:szCs w:val="24"/>
        </w:rPr>
        <w:t xml:space="preserve"> </w:t>
      </w:r>
      <w:r w:rsidRPr="002F5B0D">
        <w:rPr>
          <w:sz w:val="24"/>
          <w:szCs w:val="24"/>
        </w:rPr>
        <w:t>vrednovanje kandidata donosi:</w:t>
      </w:r>
      <w:r w:rsidRPr="002F5B0D">
        <w:rPr>
          <w:sz w:val="24"/>
          <w:szCs w:val="24"/>
        </w:rPr>
        <w:cr/>
      </w:r>
    </w:p>
    <w:p w14:paraId="658B4C52" w14:textId="77777777" w:rsidR="005B5807" w:rsidRPr="00A54D16" w:rsidRDefault="005B5807" w:rsidP="005B5807">
      <w:pPr>
        <w:spacing w:before="60" w:after="60"/>
        <w:jc w:val="both"/>
        <w:rPr>
          <w:sz w:val="24"/>
          <w:szCs w:val="24"/>
        </w:rPr>
      </w:pPr>
    </w:p>
    <w:p w14:paraId="746EEF99" w14:textId="1B6909E3" w:rsidR="005B5807" w:rsidRDefault="006945B2" w:rsidP="005B5807">
      <w:pPr>
        <w:spacing w:before="60" w:after="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Obavijest o načinu vrednovanja kandidata te vremenu, mjestu, sadržaju i trajanju provjere za radno mjesto pomoćnik/ca u nastavi</w:t>
      </w:r>
    </w:p>
    <w:p w14:paraId="5EEAA895" w14:textId="77777777" w:rsidR="005B5807" w:rsidRDefault="005B5807" w:rsidP="005B5807">
      <w:pPr>
        <w:spacing w:before="60" w:after="60"/>
        <w:rPr>
          <w:b/>
          <w:bCs/>
          <w:sz w:val="24"/>
          <w:szCs w:val="24"/>
        </w:rPr>
      </w:pPr>
    </w:p>
    <w:p w14:paraId="3D3A5A64" w14:textId="77777777" w:rsidR="005B5807" w:rsidRDefault="005B5807" w:rsidP="005774CF">
      <w:pPr>
        <w:spacing w:before="60" w:after="60"/>
        <w:rPr>
          <w:sz w:val="24"/>
          <w:szCs w:val="24"/>
        </w:rPr>
      </w:pPr>
    </w:p>
    <w:p w14:paraId="02AA8579" w14:textId="016B9E46" w:rsidR="005B5807" w:rsidRPr="00A54D16" w:rsidRDefault="005B5807" w:rsidP="005B5807">
      <w:pPr>
        <w:spacing w:before="60" w:after="60"/>
        <w:jc w:val="center"/>
        <w:rPr>
          <w:sz w:val="24"/>
          <w:szCs w:val="24"/>
        </w:rPr>
      </w:pPr>
      <w:r w:rsidRPr="00A54D16">
        <w:rPr>
          <w:sz w:val="24"/>
          <w:szCs w:val="24"/>
        </w:rPr>
        <w:t xml:space="preserve">Članak </w:t>
      </w:r>
      <w:r w:rsidR="005774CF">
        <w:rPr>
          <w:sz w:val="24"/>
          <w:szCs w:val="24"/>
        </w:rPr>
        <w:t>1</w:t>
      </w:r>
      <w:r w:rsidRPr="00A54D16">
        <w:rPr>
          <w:sz w:val="24"/>
          <w:szCs w:val="24"/>
        </w:rPr>
        <w:t>.</w:t>
      </w:r>
    </w:p>
    <w:p w14:paraId="62CF2FF2" w14:textId="4094F2B0" w:rsidR="005B5807" w:rsidRPr="00A54D16" w:rsidRDefault="005B5807" w:rsidP="005B5807">
      <w:pPr>
        <w:spacing w:before="60" w:after="60"/>
        <w:jc w:val="both"/>
        <w:rPr>
          <w:sz w:val="24"/>
          <w:szCs w:val="24"/>
        </w:rPr>
      </w:pPr>
      <w:r w:rsidRPr="00A54D16">
        <w:rPr>
          <w:sz w:val="24"/>
          <w:szCs w:val="24"/>
        </w:rPr>
        <w:t>Vrednovanje kandidata održat će se</w:t>
      </w:r>
      <w:r w:rsidRPr="00A54D16">
        <w:rPr>
          <w:b/>
          <w:bCs/>
          <w:sz w:val="24"/>
          <w:szCs w:val="24"/>
        </w:rPr>
        <w:t xml:space="preserve"> u</w:t>
      </w:r>
      <w:r>
        <w:rPr>
          <w:b/>
          <w:bCs/>
          <w:sz w:val="24"/>
          <w:szCs w:val="24"/>
        </w:rPr>
        <w:t xml:space="preserve"> </w:t>
      </w:r>
      <w:r w:rsidR="006945B2">
        <w:rPr>
          <w:b/>
          <w:bCs/>
          <w:sz w:val="24"/>
          <w:szCs w:val="24"/>
        </w:rPr>
        <w:t>petak</w:t>
      </w:r>
      <w:r>
        <w:rPr>
          <w:b/>
          <w:bCs/>
          <w:sz w:val="24"/>
          <w:szCs w:val="24"/>
        </w:rPr>
        <w:t xml:space="preserve"> </w:t>
      </w:r>
      <w:r w:rsidR="006945B2"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>.</w:t>
      </w:r>
      <w:r w:rsidR="00CF259C">
        <w:rPr>
          <w:b/>
          <w:bCs/>
          <w:sz w:val="24"/>
          <w:szCs w:val="24"/>
        </w:rPr>
        <w:t>0</w:t>
      </w:r>
      <w:r w:rsidR="00456EA2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. 202</w:t>
      </w:r>
      <w:r w:rsidR="00CF259C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 s početkom u </w:t>
      </w:r>
      <w:r w:rsidR="006945B2"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>:</w:t>
      </w:r>
      <w:r w:rsidR="006945B2">
        <w:rPr>
          <w:b/>
          <w:bCs/>
          <w:sz w:val="24"/>
          <w:szCs w:val="24"/>
        </w:rPr>
        <w:t>00</w:t>
      </w:r>
      <w:r>
        <w:rPr>
          <w:b/>
          <w:bCs/>
          <w:sz w:val="24"/>
          <w:szCs w:val="24"/>
        </w:rPr>
        <w:t xml:space="preserve"> sati</w:t>
      </w:r>
      <w:r w:rsidR="005774CF">
        <w:rPr>
          <w:b/>
          <w:bCs/>
          <w:sz w:val="24"/>
          <w:szCs w:val="24"/>
        </w:rPr>
        <w:t xml:space="preserve"> prema navedenom rasporedu</w:t>
      </w:r>
      <w:r w:rsidRPr="00A54D16">
        <w:rPr>
          <w:b/>
          <w:bCs/>
          <w:sz w:val="24"/>
          <w:szCs w:val="24"/>
        </w:rPr>
        <w:t xml:space="preserve"> </w:t>
      </w:r>
      <w:r w:rsidRPr="00A54D16">
        <w:rPr>
          <w:sz w:val="24"/>
          <w:szCs w:val="24"/>
        </w:rPr>
        <w:t>u prostorijama Osnovne škole Vladimira Nazora</w:t>
      </w:r>
      <w:r w:rsidR="006945B2">
        <w:rPr>
          <w:sz w:val="24"/>
          <w:szCs w:val="24"/>
        </w:rPr>
        <w:t>, Jordanovac 23.</w:t>
      </w:r>
    </w:p>
    <w:p w14:paraId="416F5193" w14:textId="77777777" w:rsidR="005B5807" w:rsidRDefault="005B5807" w:rsidP="005B5807">
      <w:pPr>
        <w:spacing w:before="60" w:after="60"/>
        <w:rPr>
          <w:sz w:val="24"/>
          <w:szCs w:val="24"/>
        </w:rPr>
      </w:pPr>
    </w:p>
    <w:p w14:paraId="66994C24" w14:textId="58AFDF22" w:rsidR="005B5807" w:rsidRPr="00A54D16" w:rsidRDefault="005B5807" w:rsidP="005B5807">
      <w:pPr>
        <w:spacing w:before="60" w:after="60"/>
        <w:jc w:val="center"/>
        <w:rPr>
          <w:sz w:val="24"/>
          <w:szCs w:val="24"/>
        </w:rPr>
      </w:pPr>
      <w:r w:rsidRPr="00A54D16">
        <w:rPr>
          <w:sz w:val="24"/>
          <w:szCs w:val="24"/>
        </w:rPr>
        <w:t xml:space="preserve">Članak </w:t>
      </w:r>
      <w:r w:rsidR="005774CF">
        <w:rPr>
          <w:sz w:val="24"/>
          <w:szCs w:val="24"/>
        </w:rPr>
        <w:t>2</w:t>
      </w:r>
      <w:r w:rsidRPr="00A54D16">
        <w:rPr>
          <w:sz w:val="24"/>
          <w:szCs w:val="24"/>
        </w:rPr>
        <w:t>.</w:t>
      </w:r>
    </w:p>
    <w:p w14:paraId="220AF5D2" w14:textId="77777777" w:rsidR="005B5807" w:rsidRDefault="005B5807" w:rsidP="005B5807">
      <w:pPr>
        <w:spacing w:before="60" w:after="60"/>
        <w:rPr>
          <w:sz w:val="24"/>
          <w:szCs w:val="24"/>
        </w:rPr>
      </w:pPr>
      <w:r w:rsidRPr="00A54D16">
        <w:rPr>
          <w:sz w:val="24"/>
          <w:szCs w:val="24"/>
        </w:rPr>
        <w:t>Kandidat</w:t>
      </w:r>
      <w:r>
        <w:rPr>
          <w:sz w:val="24"/>
          <w:szCs w:val="24"/>
        </w:rPr>
        <w:t xml:space="preserve">i koji se pozivaju na testiranje: </w:t>
      </w:r>
    </w:p>
    <w:p w14:paraId="19852C9E" w14:textId="77777777" w:rsidR="005B5807" w:rsidRDefault="005B5807" w:rsidP="005B5807">
      <w:pPr>
        <w:spacing w:before="60" w:after="60"/>
        <w:rPr>
          <w:sz w:val="24"/>
          <w:szCs w:val="24"/>
        </w:rPr>
      </w:pPr>
    </w:p>
    <w:tbl>
      <w:tblPr>
        <w:tblStyle w:val="TableGrid"/>
        <w:tblW w:w="3865" w:type="pct"/>
        <w:tblInd w:w="538" w:type="dxa"/>
        <w:tblLook w:val="04A0" w:firstRow="1" w:lastRow="0" w:firstColumn="1" w:lastColumn="0" w:noHBand="0" w:noVBand="1"/>
      </w:tblPr>
      <w:tblGrid>
        <w:gridCol w:w="1026"/>
        <w:gridCol w:w="6202"/>
      </w:tblGrid>
      <w:tr w:rsidR="005B5807" w:rsidRPr="00B058FD" w14:paraId="6FB39B05" w14:textId="77777777" w:rsidTr="00EB6B26">
        <w:trPr>
          <w:trHeight w:val="85"/>
        </w:trPr>
        <w:tc>
          <w:tcPr>
            <w:tcW w:w="710" w:type="pct"/>
          </w:tcPr>
          <w:p w14:paraId="250D6D23" w14:textId="77777777" w:rsidR="005B5807" w:rsidRPr="00A13060" w:rsidRDefault="005B5807" w:rsidP="00EB6B26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A13060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4290" w:type="pct"/>
          </w:tcPr>
          <w:p w14:paraId="0F2092FD" w14:textId="59053087" w:rsidR="005B5807" w:rsidRPr="00A13060" w:rsidRDefault="005B5807" w:rsidP="00EB6B26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A13060">
              <w:rPr>
                <w:b/>
                <w:bCs/>
                <w:sz w:val="24"/>
                <w:szCs w:val="24"/>
              </w:rPr>
              <w:t>PREZIME I IME KANDIDATA</w:t>
            </w:r>
            <w:r w:rsidR="00CF259C">
              <w:rPr>
                <w:b/>
                <w:bCs/>
                <w:sz w:val="24"/>
                <w:szCs w:val="24"/>
              </w:rPr>
              <w:t xml:space="preserve"> I VRIJEME TESTIRANJA</w:t>
            </w:r>
          </w:p>
        </w:tc>
      </w:tr>
      <w:tr w:rsidR="005B5807" w:rsidRPr="00B058FD" w14:paraId="59E106F2" w14:textId="77777777" w:rsidTr="00EB6B26">
        <w:trPr>
          <w:trHeight w:val="269"/>
        </w:trPr>
        <w:tc>
          <w:tcPr>
            <w:tcW w:w="710" w:type="pct"/>
          </w:tcPr>
          <w:p w14:paraId="584F07F9" w14:textId="77777777" w:rsidR="005B5807" w:rsidRPr="00A13060" w:rsidRDefault="005B5807" w:rsidP="005B5807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90" w:type="pct"/>
          </w:tcPr>
          <w:p w14:paraId="6AF1D0B8" w14:textId="1D7D4069" w:rsidR="005B5807" w:rsidRPr="00A13060" w:rsidRDefault="006945B2" w:rsidP="00EB6B26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A.Č. – 10:00</w:t>
            </w:r>
          </w:p>
        </w:tc>
      </w:tr>
      <w:tr w:rsidR="005B5807" w:rsidRPr="00B058FD" w14:paraId="190ECECD" w14:textId="77777777" w:rsidTr="00EB6B26">
        <w:trPr>
          <w:trHeight w:val="349"/>
        </w:trPr>
        <w:tc>
          <w:tcPr>
            <w:tcW w:w="710" w:type="pct"/>
          </w:tcPr>
          <w:p w14:paraId="28D46588" w14:textId="77777777" w:rsidR="005B5807" w:rsidRPr="00A13060" w:rsidRDefault="005B5807" w:rsidP="005B5807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90" w:type="pct"/>
          </w:tcPr>
          <w:p w14:paraId="7747D04B" w14:textId="29271DF5" w:rsidR="00CF259C" w:rsidRPr="00A13060" w:rsidRDefault="006945B2" w:rsidP="00EB6B26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LJ. C. – 10:15</w:t>
            </w:r>
          </w:p>
        </w:tc>
      </w:tr>
      <w:tr w:rsidR="00CF259C" w:rsidRPr="00B058FD" w14:paraId="1E19BC32" w14:textId="77777777" w:rsidTr="00EB6B26">
        <w:trPr>
          <w:trHeight w:val="349"/>
        </w:trPr>
        <w:tc>
          <w:tcPr>
            <w:tcW w:w="710" w:type="pct"/>
          </w:tcPr>
          <w:p w14:paraId="120BA2A3" w14:textId="77777777" w:rsidR="00CF259C" w:rsidRPr="00A13060" w:rsidRDefault="00CF259C" w:rsidP="005B5807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90" w:type="pct"/>
          </w:tcPr>
          <w:p w14:paraId="636B1537" w14:textId="18C1292F" w:rsidR="00CF259C" w:rsidRPr="00A13060" w:rsidRDefault="006945B2" w:rsidP="00EB6B26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D.M. – 10:30</w:t>
            </w:r>
          </w:p>
        </w:tc>
      </w:tr>
      <w:tr w:rsidR="006945B2" w:rsidRPr="00B058FD" w14:paraId="41BCD162" w14:textId="77777777" w:rsidTr="00EB6B26">
        <w:trPr>
          <w:trHeight w:val="349"/>
        </w:trPr>
        <w:tc>
          <w:tcPr>
            <w:tcW w:w="710" w:type="pct"/>
          </w:tcPr>
          <w:p w14:paraId="62B178EF" w14:textId="77777777" w:rsidR="006945B2" w:rsidRPr="00A13060" w:rsidRDefault="006945B2" w:rsidP="005B5807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90" w:type="pct"/>
          </w:tcPr>
          <w:p w14:paraId="4D794E47" w14:textId="5E5939D6" w:rsidR="006945B2" w:rsidRDefault="006945B2" w:rsidP="00EB6B26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I.Š. – 10:45</w:t>
            </w:r>
          </w:p>
        </w:tc>
      </w:tr>
      <w:tr w:rsidR="006945B2" w:rsidRPr="00B058FD" w14:paraId="62BCC287" w14:textId="77777777" w:rsidTr="00EB6B26">
        <w:trPr>
          <w:trHeight w:val="349"/>
        </w:trPr>
        <w:tc>
          <w:tcPr>
            <w:tcW w:w="710" w:type="pct"/>
          </w:tcPr>
          <w:p w14:paraId="47C887AE" w14:textId="77777777" w:rsidR="006945B2" w:rsidRPr="00A13060" w:rsidRDefault="006945B2" w:rsidP="005B5807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90" w:type="pct"/>
          </w:tcPr>
          <w:p w14:paraId="730A0708" w14:textId="613F8C13" w:rsidR="006945B2" w:rsidRDefault="006945B2" w:rsidP="00EB6B26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E.Š – 11:00</w:t>
            </w:r>
          </w:p>
        </w:tc>
      </w:tr>
    </w:tbl>
    <w:p w14:paraId="68204432" w14:textId="77777777" w:rsidR="005B5807" w:rsidRPr="00A54D16" w:rsidRDefault="005B5807" w:rsidP="005B5807">
      <w:pPr>
        <w:spacing w:before="60" w:after="60"/>
        <w:rPr>
          <w:sz w:val="24"/>
          <w:szCs w:val="24"/>
        </w:rPr>
      </w:pPr>
    </w:p>
    <w:p w14:paraId="603C6D9C" w14:textId="77777777" w:rsidR="005B5807" w:rsidRPr="00A54D16" w:rsidRDefault="005B5807" w:rsidP="005B5807">
      <w:pPr>
        <w:spacing w:before="60" w:after="60"/>
        <w:jc w:val="both"/>
        <w:rPr>
          <w:sz w:val="24"/>
          <w:szCs w:val="24"/>
        </w:rPr>
      </w:pPr>
    </w:p>
    <w:p w14:paraId="0945D71C" w14:textId="75341AE3" w:rsidR="005B5807" w:rsidRPr="00A54D16" w:rsidRDefault="005B5807" w:rsidP="005B5807">
      <w:pPr>
        <w:spacing w:before="60" w:after="60"/>
        <w:jc w:val="center"/>
        <w:rPr>
          <w:sz w:val="24"/>
          <w:szCs w:val="24"/>
        </w:rPr>
      </w:pPr>
      <w:r w:rsidRPr="00A54D16">
        <w:rPr>
          <w:sz w:val="24"/>
          <w:szCs w:val="24"/>
        </w:rPr>
        <w:lastRenderedPageBreak/>
        <w:t xml:space="preserve">Članak </w:t>
      </w:r>
      <w:r w:rsidR="005774CF">
        <w:rPr>
          <w:sz w:val="24"/>
          <w:szCs w:val="24"/>
        </w:rPr>
        <w:t>3</w:t>
      </w:r>
      <w:r w:rsidRPr="00A54D16">
        <w:rPr>
          <w:sz w:val="24"/>
          <w:szCs w:val="24"/>
        </w:rPr>
        <w:t>.</w:t>
      </w:r>
    </w:p>
    <w:p w14:paraId="575A140E" w14:textId="77777777" w:rsidR="005B5807" w:rsidRDefault="005B5807" w:rsidP="005B5807">
      <w:pPr>
        <w:spacing w:before="60" w:after="60"/>
        <w:jc w:val="both"/>
        <w:rPr>
          <w:sz w:val="24"/>
          <w:szCs w:val="24"/>
        </w:rPr>
      </w:pPr>
      <w:r w:rsidRPr="00A54D16">
        <w:rPr>
          <w:sz w:val="24"/>
          <w:szCs w:val="24"/>
        </w:rPr>
        <w:t>Povjerenstvo u razgovoru s kandidatom utvrđuje stručna znanja, vještine, interese</w:t>
      </w:r>
      <w:r>
        <w:rPr>
          <w:sz w:val="24"/>
          <w:szCs w:val="24"/>
        </w:rPr>
        <w:t xml:space="preserve"> i</w:t>
      </w:r>
      <w:r w:rsidRPr="00A54D16">
        <w:rPr>
          <w:sz w:val="24"/>
          <w:szCs w:val="24"/>
        </w:rPr>
        <w:t xml:space="preserve"> motivaciju kandidata za rad u Školi te procjenjuje dodatna znanja i edukacije, dosadašnje radno iskustvo i postignuća u radu.</w:t>
      </w:r>
    </w:p>
    <w:p w14:paraId="35C0307B" w14:textId="77777777" w:rsidR="005B5807" w:rsidRDefault="005B5807" w:rsidP="005B5807">
      <w:pPr>
        <w:spacing w:before="60" w:after="60"/>
        <w:jc w:val="both"/>
        <w:rPr>
          <w:sz w:val="24"/>
          <w:szCs w:val="24"/>
        </w:rPr>
      </w:pPr>
    </w:p>
    <w:p w14:paraId="2A722775" w14:textId="5D6BE030" w:rsidR="005B5807" w:rsidRDefault="006945B2" w:rsidP="005B5807">
      <w:pPr>
        <w:spacing w:before="60" w:after="60"/>
        <w:jc w:val="both"/>
        <w:rPr>
          <w:sz w:val="24"/>
          <w:szCs w:val="24"/>
        </w:rPr>
      </w:pPr>
      <w:r>
        <w:rPr>
          <w:sz w:val="24"/>
          <w:szCs w:val="24"/>
        </w:rPr>
        <w:t>Područje provjere sastoji se od Zakona o odgoju i obrazovanju u osnovnoj i srednjoj školi, Zakon o osobnoj asistenciji, Pravilnik o pomoćnicima u nastavi i stručnim komunikacijskim posrednicima, Kućni red Osnovne škole Vladimir Nazor – Zagreb.</w:t>
      </w:r>
    </w:p>
    <w:p w14:paraId="0E84782B" w14:textId="77777777" w:rsidR="006945B2" w:rsidRDefault="006945B2" w:rsidP="005B5807">
      <w:pPr>
        <w:spacing w:before="60" w:after="60"/>
        <w:jc w:val="both"/>
        <w:rPr>
          <w:sz w:val="24"/>
          <w:szCs w:val="24"/>
        </w:rPr>
      </w:pPr>
    </w:p>
    <w:p w14:paraId="124FBF47" w14:textId="64CBF8C1" w:rsidR="005B5807" w:rsidRPr="009D7196" w:rsidRDefault="005B5807" w:rsidP="005B5807">
      <w:pPr>
        <w:spacing w:before="60" w:after="60"/>
        <w:jc w:val="center"/>
        <w:rPr>
          <w:sz w:val="24"/>
          <w:szCs w:val="24"/>
        </w:rPr>
      </w:pPr>
      <w:r w:rsidRPr="009D7196">
        <w:rPr>
          <w:sz w:val="24"/>
          <w:szCs w:val="24"/>
        </w:rPr>
        <w:t xml:space="preserve">Članak </w:t>
      </w:r>
      <w:r w:rsidR="005774CF">
        <w:rPr>
          <w:sz w:val="24"/>
          <w:szCs w:val="24"/>
        </w:rPr>
        <w:t>4</w:t>
      </w:r>
      <w:r w:rsidRPr="009D7196">
        <w:rPr>
          <w:sz w:val="24"/>
          <w:szCs w:val="24"/>
        </w:rPr>
        <w:t>.</w:t>
      </w:r>
    </w:p>
    <w:p w14:paraId="1869B759" w14:textId="77777777" w:rsidR="005B5807" w:rsidRPr="009D7196" w:rsidRDefault="005B5807" w:rsidP="005B5807">
      <w:pPr>
        <w:spacing w:before="60" w:after="60"/>
        <w:jc w:val="both"/>
        <w:rPr>
          <w:sz w:val="24"/>
          <w:szCs w:val="24"/>
        </w:rPr>
      </w:pPr>
      <w:r w:rsidRPr="009D7196">
        <w:rPr>
          <w:sz w:val="24"/>
          <w:szCs w:val="24"/>
        </w:rPr>
        <w:t>Ova odluka stupa na snagu danom objave na mrežnoj stranici Škole.</w:t>
      </w:r>
    </w:p>
    <w:p w14:paraId="2AAB9FC9" w14:textId="77777777" w:rsidR="005B5807" w:rsidRDefault="005B5807" w:rsidP="005B5807">
      <w:pPr>
        <w:spacing w:before="60" w:after="60"/>
        <w:jc w:val="both"/>
        <w:rPr>
          <w:sz w:val="24"/>
          <w:szCs w:val="24"/>
        </w:rPr>
      </w:pPr>
    </w:p>
    <w:p w14:paraId="151D9C51" w14:textId="77777777" w:rsidR="005B5807" w:rsidRPr="00A54D16" w:rsidRDefault="005B5807" w:rsidP="005B5807">
      <w:pPr>
        <w:spacing w:before="60" w:after="60"/>
        <w:jc w:val="both"/>
        <w:rPr>
          <w:sz w:val="24"/>
          <w:szCs w:val="24"/>
        </w:rPr>
      </w:pPr>
    </w:p>
    <w:p w14:paraId="2C028F0B" w14:textId="77777777" w:rsidR="005B5807" w:rsidRPr="00A65BB1" w:rsidRDefault="005B5807" w:rsidP="005B5807">
      <w:pPr>
        <w:spacing w:before="60" w:after="60"/>
        <w:ind w:left="2832" w:firstLine="708"/>
        <w:jc w:val="right"/>
        <w:rPr>
          <w:rFonts w:eastAsia="Calibri" w:cs="Times New Roman"/>
          <w:b/>
          <w:bCs/>
          <w:sz w:val="24"/>
          <w:szCs w:val="24"/>
        </w:rPr>
      </w:pPr>
      <w:r w:rsidRPr="00A65BB1">
        <w:rPr>
          <w:rFonts w:eastAsia="Calibri" w:cs="Times New Roman"/>
          <w:b/>
          <w:bCs/>
          <w:sz w:val="24"/>
          <w:szCs w:val="24"/>
        </w:rPr>
        <w:t>Povjerenstvo za procjenu i vrednovanje kandidata</w:t>
      </w:r>
    </w:p>
    <w:p w14:paraId="71082F0C" w14:textId="77777777" w:rsidR="00600A61" w:rsidRDefault="00600A61"/>
    <w:sectPr w:rsidR="00600A6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0E933" w14:textId="77777777" w:rsidR="003470A2" w:rsidRDefault="003470A2">
      <w:r>
        <w:separator/>
      </w:r>
    </w:p>
  </w:endnote>
  <w:endnote w:type="continuationSeparator" w:id="0">
    <w:p w14:paraId="7F9B7466" w14:textId="77777777" w:rsidR="003470A2" w:rsidRDefault="0034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9872416"/>
      <w:docPartObj>
        <w:docPartGallery w:val="Page Numbers (Bottom of Page)"/>
        <w:docPartUnique/>
      </w:docPartObj>
    </w:sdtPr>
    <w:sdtEndPr/>
    <w:sdtContent>
      <w:p w14:paraId="793654A3" w14:textId="77777777" w:rsidR="00EF0B79" w:rsidRDefault="00BD4FE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9E189" w14:textId="77777777" w:rsidR="00EF0B79" w:rsidRDefault="00347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FE559" w14:textId="77777777" w:rsidR="003470A2" w:rsidRDefault="003470A2">
      <w:r>
        <w:separator/>
      </w:r>
    </w:p>
  </w:footnote>
  <w:footnote w:type="continuationSeparator" w:id="0">
    <w:p w14:paraId="66460D4E" w14:textId="77777777" w:rsidR="003470A2" w:rsidRDefault="00347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C4C53"/>
    <w:multiLevelType w:val="hybridMultilevel"/>
    <w:tmpl w:val="BF2ED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07"/>
    <w:rsid w:val="000C34E1"/>
    <w:rsid w:val="00127FBC"/>
    <w:rsid w:val="001D33A4"/>
    <w:rsid w:val="002217BA"/>
    <w:rsid w:val="003470A2"/>
    <w:rsid w:val="003D7E95"/>
    <w:rsid w:val="00456EA2"/>
    <w:rsid w:val="005774CF"/>
    <w:rsid w:val="005B5807"/>
    <w:rsid w:val="00600A61"/>
    <w:rsid w:val="006945B2"/>
    <w:rsid w:val="00BD4FE1"/>
    <w:rsid w:val="00CF259C"/>
    <w:rsid w:val="00E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D192A"/>
  <w15:chartTrackingRefBased/>
  <w15:docId w15:val="{87D9816F-EEA4-47B3-B378-1782D84D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807"/>
    <w:pPr>
      <w:spacing w:after="0" w:line="240" w:lineRule="auto"/>
    </w:pPr>
    <w:rPr>
      <w:rFonts w:ascii="Times New Roman" w:hAnsi="Times New Roman"/>
      <w:sz w:val="20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B58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807"/>
    <w:rPr>
      <w:rFonts w:ascii="Times New Roman" w:hAnsi="Times New Roman"/>
      <w:sz w:val="20"/>
      <w:szCs w:val="20"/>
      <w:lang w:val="hr-HR"/>
    </w:rPr>
  </w:style>
  <w:style w:type="table" w:styleId="TableGrid">
    <w:name w:val="Table Grid"/>
    <w:basedOn w:val="TableNormal"/>
    <w:uiPriority w:val="39"/>
    <w:rsid w:val="005B5807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8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580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25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Mirković</dc:creator>
  <cp:keywords/>
  <dc:description/>
  <cp:lastModifiedBy>Andrej Mirković</cp:lastModifiedBy>
  <cp:revision>3</cp:revision>
  <cp:lastPrinted>2026-07-02T08:40:00Z</cp:lastPrinted>
  <dcterms:created xsi:type="dcterms:W3CDTF">2026-07-07T10:12:00Z</dcterms:created>
  <dcterms:modified xsi:type="dcterms:W3CDTF">2026-07-07T10:16:00Z</dcterms:modified>
</cp:coreProperties>
</file>